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82ED" w14:textId="77777777" w:rsidR="00703F91" w:rsidRDefault="00F4366C">
      <w:pPr>
        <w:spacing w:after="50"/>
        <w:ind w:left="727"/>
      </w:pPr>
      <w:r>
        <w:rPr>
          <w:sz w:val="17"/>
        </w:rPr>
        <w:t xml:space="preserve"> </w:t>
      </w:r>
    </w:p>
    <w:p w14:paraId="2FF984AE" w14:textId="77777777" w:rsidR="00703F91" w:rsidRDefault="00F4366C">
      <w:pPr>
        <w:spacing w:after="94"/>
        <w:ind w:right="224"/>
        <w:jc w:val="right"/>
      </w:pPr>
      <w:r>
        <w:rPr>
          <w:b/>
          <w:sz w:val="23"/>
        </w:rPr>
        <w:t>MODELLO A</w:t>
      </w:r>
      <w:r>
        <w:rPr>
          <w:b/>
          <w:sz w:val="18"/>
        </w:rPr>
        <w:t xml:space="preserve"> </w:t>
      </w:r>
    </w:p>
    <w:p w14:paraId="1263E519" w14:textId="77777777" w:rsidR="00703F91" w:rsidRDefault="00F4366C">
      <w:pPr>
        <w:spacing w:after="0"/>
        <w:ind w:right="146"/>
        <w:jc w:val="center"/>
      </w:pPr>
      <w:r>
        <w:rPr>
          <w:b/>
          <w:sz w:val="23"/>
        </w:rPr>
        <w:t xml:space="preserve"> </w:t>
      </w:r>
    </w:p>
    <w:tbl>
      <w:tblPr>
        <w:tblStyle w:val="TableGrid"/>
        <w:tblW w:w="9461" w:type="dxa"/>
        <w:tblInd w:w="-112" w:type="dxa"/>
        <w:tblCellMar>
          <w:top w:w="43" w:type="dxa"/>
          <w:left w:w="110" w:type="dxa"/>
          <w:right w:w="115" w:type="dxa"/>
        </w:tblCellMar>
        <w:tblLook w:val="04A0" w:firstRow="1" w:lastRow="0" w:firstColumn="1" w:lastColumn="0" w:noHBand="0" w:noVBand="1"/>
      </w:tblPr>
      <w:tblGrid>
        <w:gridCol w:w="1285"/>
        <w:gridCol w:w="8176"/>
      </w:tblGrid>
      <w:tr w:rsidR="00703F91" w14:paraId="05C2B3CF" w14:textId="77777777">
        <w:trPr>
          <w:trHeight w:val="271"/>
        </w:trPr>
        <w:tc>
          <w:tcPr>
            <w:tcW w:w="1285" w:type="dxa"/>
            <w:tcBorders>
              <w:top w:val="single" w:sz="4" w:space="0" w:color="000001"/>
              <w:left w:val="single" w:sz="4" w:space="0" w:color="00000A"/>
              <w:bottom w:val="single" w:sz="4" w:space="0" w:color="000001"/>
              <w:right w:val="single" w:sz="4" w:space="0" w:color="00000A"/>
            </w:tcBorders>
          </w:tcPr>
          <w:p w14:paraId="1D58BA6A" w14:textId="77777777" w:rsidR="00703F91" w:rsidRDefault="00F4366C">
            <w:r>
              <w:rPr>
                <w:sz w:val="21"/>
              </w:rPr>
              <w:t xml:space="preserve"> </w:t>
            </w:r>
          </w:p>
        </w:tc>
        <w:tc>
          <w:tcPr>
            <w:tcW w:w="8176" w:type="dxa"/>
            <w:tcBorders>
              <w:top w:val="single" w:sz="4" w:space="0" w:color="000001"/>
              <w:left w:val="single" w:sz="4" w:space="0" w:color="00000A"/>
              <w:bottom w:val="single" w:sz="4" w:space="0" w:color="000001"/>
              <w:right w:val="single" w:sz="4" w:space="0" w:color="00000A"/>
            </w:tcBorders>
          </w:tcPr>
          <w:p w14:paraId="6FF42F2D" w14:textId="77777777" w:rsidR="00703F91" w:rsidRDefault="00F4366C">
            <w:pPr>
              <w:ind w:left="10"/>
              <w:jc w:val="center"/>
            </w:pPr>
            <w:r>
              <w:rPr>
                <w:b/>
                <w:sz w:val="18"/>
              </w:rPr>
              <w:t xml:space="preserve">DOMANDA DI AMMISSIONE ALLA GARA      </w:t>
            </w:r>
          </w:p>
        </w:tc>
      </w:tr>
    </w:tbl>
    <w:p w14:paraId="1978B364" w14:textId="77777777" w:rsidR="00703F91" w:rsidRDefault="00F4366C">
      <w:pPr>
        <w:spacing w:after="0"/>
        <w:ind w:right="88"/>
        <w:jc w:val="center"/>
      </w:pPr>
      <w:r>
        <w:rPr>
          <w:b/>
          <w:sz w:val="43"/>
        </w:rPr>
        <w:t xml:space="preserve"> </w:t>
      </w:r>
    </w:p>
    <w:p w14:paraId="4686B6BB" w14:textId="77777777" w:rsidR="00703F91" w:rsidRDefault="00F4366C">
      <w:pPr>
        <w:spacing w:after="0"/>
        <w:ind w:right="88"/>
        <w:jc w:val="center"/>
      </w:pPr>
      <w:r>
        <w:rPr>
          <w:b/>
          <w:sz w:val="43"/>
        </w:rPr>
        <w:t xml:space="preserve"> </w:t>
      </w:r>
    </w:p>
    <w:p w14:paraId="391CEEA3" w14:textId="77777777" w:rsidR="00703F91" w:rsidRDefault="00F4366C">
      <w:pPr>
        <w:pStyle w:val="Titolo1"/>
      </w:pPr>
      <w:r>
        <w:t xml:space="preserve">COMUNE DI CASAPESENNA </w:t>
      </w:r>
    </w:p>
    <w:p w14:paraId="25FBC0BA" w14:textId="77777777" w:rsidR="00703F91" w:rsidRDefault="00F4366C">
      <w:pPr>
        <w:spacing w:after="0"/>
        <w:ind w:right="185"/>
        <w:jc w:val="center"/>
      </w:pPr>
      <w:r>
        <w:rPr>
          <w:rFonts w:ascii="Garamond" w:eastAsia="Garamond" w:hAnsi="Garamond" w:cs="Garamond"/>
          <w:b/>
          <w:sz w:val="31"/>
        </w:rPr>
        <w:t xml:space="preserve">Provincia di Caserta </w:t>
      </w:r>
    </w:p>
    <w:p w14:paraId="461D6D6C" w14:textId="77777777" w:rsidR="00703F91" w:rsidRDefault="00F4366C">
      <w:pPr>
        <w:spacing w:after="0"/>
        <w:ind w:left="10" w:right="81" w:hanging="10"/>
        <w:jc w:val="center"/>
      </w:pPr>
      <w:r>
        <w:rPr>
          <w:rFonts w:ascii="Garamond" w:eastAsia="Garamond" w:hAnsi="Garamond" w:cs="Garamond"/>
          <w:b/>
          <w:sz w:val="21"/>
        </w:rPr>
        <w:t xml:space="preserve">AREA TECNICA  </w:t>
      </w:r>
    </w:p>
    <w:p w14:paraId="71FB9781" w14:textId="77777777" w:rsidR="00703F91" w:rsidRDefault="00F4366C">
      <w:pPr>
        <w:spacing w:after="0"/>
        <w:ind w:left="10" w:right="82" w:hanging="10"/>
        <w:jc w:val="center"/>
      </w:pPr>
      <w:r>
        <w:rPr>
          <w:rFonts w:ascii="Garamond" w:eastAsia="Garamond" w:hAnsi="Garamond" w:cs="Garamond"/>
          <w:b/>
          <w:sz w:val="21"/>
        </w:rPr>
        <w:t xml:space="preserve">SERVIZIO ASSETTO DEL TERRITORIO </w:t>
      </w:r>
    </w:p>
    <w:p w14:paraId="5BF036CF" w14:textId="77777777" w:rsidR="00703F91" w:rsidRDefault="00F4366C">
      <w:pPr>
        <w:spacing w:after="14"/>
        <w:ind w:right="131"/>
        <w:jc w:val="center"/>
      </w:pPr>
      <w:r>
        <w:rPr>
          <w:rFonts w:ascii="Garamond" w:eastAsia="Garamond" w:hAnsi="Garamond" w:cs="Garamond"/>
          <w:sz w:val="21"/>
        </w:rPr>
        <w:t xml:space="preserve"> </w:t>
      </w:r>
    </w:p>
    <w:p w14:paraId="29738249" w14:textId="77777777" w:rsidR="00703F91" w:rsidRDefault="00F4366C">
      <w:pPr>
        <w:spacing w:after="16"/>
        <w:ind w:left="10" w:right="182" w:hanging="10"/>
        <w:jc w:val="center"/>
      </w:pPr>
      <w:r>
        <w:rPr>
          <w:rFonts w:ascii="Garamond" w:eastAsia="Garamond" w:hAnsi="Garamond" w:cs="Garamond"/>
          <w:sz w:val="21"/>
        </w:rPr>
        <w:t xml:space="preserve">Via Don Peppe Diana, n. 3 – CAP 81030 – Casapesenna (Ce) Tel. +39 081/8165620 – </w:t>
      </w:r>
    </w:p>
    <w:p w14:paraId="4F59F140" w14:textId="77777777" w:rsidR="00703F91" w:rsidRDefault="00F4366C">
      <w:pPr>
        <w:spacing w:after="248"/>
        <w:ind w:left="10" w:right="182" w:hanging="10"/>
        <w:jc w:val="center"/>
      </w:pPr>
      <w:r>
        <w:rPr>
          <w:rFonts w:ascii="Garamond" w:eastAsia="Garamond" w:hAnsi="Garamond" w:cs="Garamond"/>
          <w:sz w:val="21"/>
        </w:rPr>
        <w:t xml:space="preserve">Fax: +39 081/8165640 </w:t>
      </w:r>
    </w:p>
    <w:p w14:paraId="48891012" w14:textId="77777777" w:rsidR="00703F91" w:rsidRDefault="00F4366C">
      <w:pPr>
        <w:spacing w:after="73"/>
        <w:ind w:left="10" w:right="188" w:hanging="10"/>
        <w:jc w:val="center"/>
      </w:pPr>
      <w:r>
        <w:rPr>
          <w:rFonts w:ascii="Garamond" w:eastAsia="Garamond" w:hAnsi="Garamond" w:cs="Garamond"/>
          <w:sz w:val="21"/>
          <w:u w:val="single" w:color="000000"/>
        </w:rPr>
        <w:t>http://www.comune.casapesenna.ce.it/</w:t>
      </w:r>
      <w:r>
        <w:rPr>
          <w:rFonts w:ascii="Garamond" w:eastAsia="Garamond" w:hAnsi="Garamond" w:cs="Garamond"/>
          <w:b/>
          <w:sz w:val="21"/>
          <w:u w:val="single" w:color="000000"/>
        </w:rPr>
        <w:t xml:space="preserve"> </w:t>
      </w:r>
      <w:r>
        <w:rPr>
          <w:rFonts w:ascii="Garamond" w:eastAsia="Garamond" w:hAnsi="Garamond" w:cs="Garamond"/>
          <w:b/>
          <w:sz w:val="21"/>
        </w:rPr>
        <w:t xml:space="preserve">e-mail: – </w:t>
      </w:r>
      <w:r>
        <w:rPr>
          <w:rFonts w:ascii="Garamond" w:eastAsia="Garamond" w:hAnsi="Garamond" w:cs="Garamond"/>
          <w:b/>
          <w:sz w:val="21"/>
          <w:u w:val="single" w:color="000000"/>
        </w:rPr>
        <w:t>utc.casapesenna@libero.it</w:t>
      </w:r>
      <w:r>
        <w:rPr>
          <w:rFonts w:ascii="Garamond" w:eastAsia="Garamond" w:hAnsi="Garamond" w:cs="Garamond"/>
          <w:b/>
          <w:sz w:val="21"/>
        </w:rPr>
        <w:t xml:space="preserve"> </w:t>
      </w:r>
    </w:p>
    <w:p w14:paraId="4D3A6AFD" w14:textId="77777777" w:rsidR="00703F91" w:rsidRDefault="00F4366C">
      <w:pPr>
        <w:spacing w:after="128"/>
        <w:ind w:left="10" w:right="183" w:hanging="10"/>
        <w:jc w:val="center"/>
      </w:pPr>
      <w:r>
        <w:rPr>
          <w:rFonts w:ascii="Garamond" w:eastAsia="Garamond" w:hAnsi="Garamond" w:cs="Garamond"/>
          <w:sz w:val="21"/>
        </w:rPr>
        <w:t xml:space="preserve">P.E.C.: </w:t>
      </w:r>
      <w:r>
        <w:rPr>
          <w:rFonts w:ascii="Garamond" w:eastAsia="Garamond" w:hAnsi="Garamond" w:cs="Garamond"/>
          <w:sz w:val="21"/>
          <w:u w:val="single" w:color="000000"/>
        </w:rPr>
        <w:t>comune.casapesenna@pec.it</w:t>
      </w:r>
      <w:r>
        <w:rPr>
          <w:rFonts w:ascii="Garamond" w:eastAsia="Garamond" w:hAnsi="Garamond" w:cs="Garamond"/>
          <w:sz w:val="21"/>
        </w:rPr>
        <w:t xml:space="preserve"> </w:t>
      </w:r>
    </w:p>
    <w:p w14:paraId="55274DB1" w14:textId="77777777" w:rsidR="00703F91" w:rsidRDefault="00F4366C">
      <w:pPr>
        <w:spacing w:after="0"/>
        <w:ind w:right="114"/>
        <w:jc w:val="center"/>
      </w:pPr>
      <w:r>
        <w:rPr>
          <w:b/>
          <w:sz w:val="31"/>
        </w:rPr>
        <w:t xml:space="preserve"> </w:t>
      </w:r>
    </w:p>
    <w:p w14:paraId="5FDC5AB6" w14:textId="77777777" w:rsidR="00703F91" w:rsidRDefault="00F4366C">
      <w:pPr>
        <w:spacing w:after="62"/>
        <w:ind w:left="-2"/>
      </w:pPr>
      <w:r>
        <w:rPr>
          <w:noProof/>
        </w:rPr>
        <mc:AlternateContent>
          <mc:Choice Requires="wpg">
            <w:drawing>
              <wp:inline distT="0" distB="0" distL="0" distR="0" wp14:anchorId="79C36483" wp14:editId="57F3E741">
                <wp:extent cx="6204204" cy="6096"/>
                <wp:effectExtent l="0" t="0" r="0" b="0"/>
                <wp:docPr id="4444" name="Group 4444"/>
                <wp:cNvGraphicFramePr/>
                <a:graphic xmlns:a="http://schemas.openxmlformats.org/drawingml/2006/main">
                  <a:graphicData uri="http://schemas.microsoft.com/office/word/2010/wordprocessingGroup">
                    <wpg:wgp>
                      <wpg:cNvGrpSpPr/>
                      <wpg:grpSpPr>
                        <a:xfrm>
                          <a:off x="0" y="0"/>
                          <a:ext cx="6204204" cy="6096"/>
                          <a:chOff x="0" y="0"/>
                          <a:chExt cx="6204204" cy="6096"/>
                        </a:xfrm>
                      </wpg:grpSpPr>
                      <wps:wsp>
                        <wps:cNvPr id="5650" name="Shape 5650"/>
                        <wps:cNvSpPr/>
                        <wps:spPr>
                          <a:xfrm>
                            <a:off x="0" y="0"/>
                            <a:ext cx="6204204" cy="9144"/>
                          </a:xfrm>
                          <a:custGeom>
                            <a:avLst/>
                            <a:gdLst/>
                            <a:ahLst/>
                            <a:cxnLst/>
                            <a:rect l="0" t="0" r="0" b="0"/>
                            <a:pathLst>
                              <a:path w="6204204" h="9144">
                                <a:moveTo>
                                  <a:pt x="0" y="0"/>
                                </a:moveTo>
                                <a:lnTo>
                                  <a:pt x="6204204" y="0"/>
                                </a:lnTo>
                                <a:lnTo>
                                  <a:pt x="6204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ABAB29" id="Group 4444" o:spid="_x0000_s1026" style="width:488.5pt;height:.5pt;mso-position-horizontal-relative:char;mso-position-vertical-relative:line" coordsize="620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">
                <v:shape id="Shape 5650" o:spid="_x0000_s1027" style="position:absolute;width:62042;height:91;visibility:visible;mso-wrap-style:square;v-text-anchor:top" coordsize="62042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OaW8IA&#10;AADdAAAADwAAAGRycy9kb3ducmV2LnhtbERPTYvCMBC9C/sfwix403RFZekaRRTRgx7UhbK3oRnb&#10;YDPpNrHWf28OgsfH+54tOluJlhpvHCv4GiYgiHOnDRcKfs+bwTcIH5A1Vo5JwYM8LOYfvRmm2t35&#10;SO0pFCKGsE9RQRlCnUrp85Is+qGriSN3cY3FEGFTSN3gPYbbSo6SZCotGo4NJda0Kim/nm5WQXYY&#10;Z9s/4/btik14dOusuP6zUv3PbvkDIlAX3uKXe6cVTKaTuD++iU9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5pbwgAAAN0AAAAPAAAAAAAAAAAAAAAAAJgCAABkcnMvZG93&#10;bnJldi54bWxQSwUGAAAAAAQABAD1AAAAhwMAAAAA&#10;" path="m,l6204204,r,9144l,9144,,e" fillcolor="black" stroked="f" strokeweight="0">
                  <v:stroke miterlimit="83231f" joinstyle="miter"/>
                  <v:path arrowok="t" textboxrect="0,0,6204204,9144"/>
                </v:shape>
                <w10:anchorlock/>
              </v:group>
            </w:pict>
          </mc:Fallback>
        </mc:AlternateContent>
      </w:r>
    </w:p>
    <w:tbl>
      <w:tblPr>
        <w:tblStyle w:val="TableGrid"/>
        <w:tblW w:w="9866" w:type="dxa"/>
        <w:tblInd w:w="-52" w:type="dxa"/>
        <w:tblCellMar>
          <w:top w:w="70" w:type="dxa"/>
          <w:left w:w="104" w:type="dxa"/>
          <w:right w:w="27" w:type="dxa"/>
        </w:tblCellMar>
        <w:tblLook w:val="04A0" w:firstRow="1" w:lastRow="0" w:firstColumn="1" w:lastColumn="0" w:noHBand="0" w:noVBand="1"/>
      </w:tblPr>
      <w:tblGrid>
        <w:gridCol w:w="4732"/>
        <w:gridCol w:w="5134"/>
      </w:tblGrid>
      <w:tr w:rsidR="00703F91" w14:paraId="0948CDD9" w14:textId="77777777" w:rsidTr="00663FDA">
        <w:trPr>
          <w:trHeight w:val="940"/>
        </w:trPr>
        <w:tc>
          <w:tcPr>
            <w:tcW w:w="9866" w:type="dxa"/>
            <w:gridSpan w:val="2"/>
            <w:tcBorders>
              <w:top w:val="single" w:sz="4" w:space="0" w:color="000000"/>
              <w:left w:val="single" w:sz="4" w:space="0" w:color="000000"/>
              <w:bottom w:val="single" w:sz="4" w:space="0" w:color="000000"/>
              <w:right w:val="single" w:sz="4" w:space="0" w:color="000000"/>
            </w:tcBorders>
          </w:tcPr>
          <w:p w14:paraId="2390E909" w14:textId="074D5B64" w:rsidR="00703F91" w:rsidRPr="003B5665" w:rsidRDefault="00F4366C" w:rsidP="00B92651">
            <w:pPr>
              <w:ind w:right="78"/>
              <w:jc w:val="both"/>
              <w:rPr>
                <w:rFonts w:ascii="Garamond" w:eastAsia="Garamond" w:hAnsi="Garamond" w:cs="Garamond"/>
                <w:b/>
                <w:sz w:val="31"/>
                <w:u w:val="single"/>
              </w:rPr>
            </w:pPr>
            <w:r>
              <w:rPr>
                <w:rFonts w:ascii="Garamond" w:eastAsia="Garamond" w:hAnsi="Garamond" w:cs="Garamond"/>
                <w:b/>
                <w:sz w:val="31"/>
              </w:rPr>
              <w:t xml:space="preserve">Oggetto: </w:t>
            </w:r>
            <w:r w:rsidR="003B5665" w:rsidRPr="003B5665">
              <w:rPr>
                <w:rFonts w:ascii="Garamond" w:eastAsia="Garamond" w:hAnsi="Garamond" w:cs="Garamond"/>
                <w:b/>
                <w:sz w:val="31"/>
              </w:rPr>
              <w:t>“</w:t>
            </w:r>
            <w:r w:rsidR="006825E2" w:rsidRPr="006825E2">
              <w:rPr>
                <w:rFonts w:ascii="Garamond" w:eastAsia="Garamond" w:hAnsi="Garamond" w:cs="Garamond"/>
                <w:b/>
                <w:sz w:val="31"/>
              </w:rPr>
              <w:t>SERVIZI PROFESSIONALI DI SUPPORTO AL RUP PER UFFICIO CIMITERIALE”</w:t>
            </w:r>
            <w:r w:rsidR="003B5665" w:rsidRPr="003B5665">
              <w:rPr>
                <w:rFonts w:ascii="Garamond" w:eastAsia="Garamond" w:hAnsi="Garamond" w:cs="Garamond"/>
                <w:b/>
                <w:sz w:val="31"/>
              </w:rPr>
              <w:t>”</w:t>
            </w:r>
          </w:p>
        </w:tc>
      </w:tr>
      <w:tr w:rsidR="00703F91" w14:paraId="18AC685F" w14:textId="77777777">
        <w:trPr>
          <w:trHeight w:val="392"/>
        </w:trPr>
        <w:tc>
          <w:tcPr>
            <w:tcW w:w="4732" w:type="dxa"/>
            <w:tcBorders>
              <w:top w:val="single" w:sz="4" w:space="0" w:color="000000"/>
              <w:left w:val="single" w:sz="4" w:space="0" w:color="000000"/>
              <w:bottom w:val="single" w:sz="4" w:space="0" w:color="000000"/>
              <w:right w:val="single" w:sz="4" w:space="0" w:color="000000"/>
            </w:tcBorders>
          </w:tcPr>
          <w:p w14:paraId="490DAD90" w14:textId="23CA84C8" w:rsidR="00703F91" w:rsidRDefault="00703F91">
            <w:pPr>
              <w:ind w:right="78"/>
              <w:jc w:val="center"/>
            </w:pPr>
          </w:p>
        </w:tc>
        <w:tc>
          <w:tcPr>
            <w:tcW w:w="5135" w:type="dxa"/>
            <w:tcBorders>
              <w:top w:val="single" w:sz="4" w:space="0" w:color="000000"/>
              <w:left w:val="single" w:sz="4" w:space="0" w:color="000000"/>
              <w:bottom w:val="single" w:sz="4" w:space="0" w:color="000000"/>
              <w:right w:val="single" w:sz="4" w:space="0" w:color="000000"/>
            </w:tcBorders>
          </w:tcPr>
          <w:p w14:paraId="2CC83BD7" w14:textId="601F9E9F" w:rsidR="00703F91" w:rsidRDefault="00703F91" w:rsidP="006E560B">
            <w:pPr>
              <w:ind w:right="78"/>
              <w:jc w:val="center"/>
            </w:pPr>
          </w:p>
        </w:tc>
      </w:tr>
    </w:tbl>
    <w:p w14:paraId="292CC002" w14:textId="77777777" w:rsidR="00703F91" w:rsidRDefault="00F4366C">
      <w:pPr>
        <w:spacing w:after="125"/>
        <w:ind w:left="26"/>
      </w:pPr>
      <w:r>
        <w:rPr>
          <w:sz w:val="18"/>
        </w:rPr>
        <w:t xml:space="preserve"> </w:t>
      </w:r>
    </w:p>
    <w:p w14:paraId="34CEC8BF" w14:textId="77777777" w:rsidR="00703F91" w:rsidRDefault="00F4366C">
      <w:pPr>
        <w:spacing w:after="5" w:line="482" w:lineRule="auto"/>
        <w:ind w:left="36" w:right="2198" w:hanging="10"/>
        <w:jc w:val="both"/>
      </w:pPr>
      <w:r>
        <w:rPr>
          <w:sz w:val="21"/>
        </w:rPr>
        <w:t xml:space="preserve">Il sottoscritto _________________________________________________________ nato il __________________________ a ___________________________________ </w:t>
      </w:r>
    </w:p>
    <w:p w14:paraId="7BF80DD1" w14:textId="77777777" w:rsidR="00703F91" w:rsidRDefault="00F4366C">
      <w:pPr>
        <w:spacing w:after="250" w:line="249" w:lineRule="auto"/>
        <w:ind w:left="36" w:right="211" w:hanging="10"/>
        <w:jc w:val="both"/>
      </w:pPr>
      <w:r>
        <w:rPr>
          <w:sz w:val="21"/>
        </w:rPr>
        <w:t xml:space="preserve">in qualità di      </w:t>
      </w:r>
      <w:r>
        <w:rPr>
          <w:sz w:val="21"/>
          <w:bdr w:val="single" w:sz="12" w:space="0" w:color="00007F"/>
        </w:rPr>
        <w:t xml:space="preserve">     </w:t>
      </w:r>
      <w:r>
        <w:rPr>
          <w:sz w:val="21"/>
        </w:rPr>
        <w:t xml:space="preserve">     titolare</w:t>
      </w:r>
      <w:r>
        <w:rPr>
          <w:sz w:val="21"/>
          <w:bdr w:val="single" w:sz="12" w:space="0" w:color="00007F"/>
        </w:rPr>
        <w:t xml:space="preserve">      </w:t>
      </w:r>
      <w:r>
        <w:rPr>
          <w:sz w:val="21"/>
        </w:rPr>
        <w:t xml:space="preserve">         legale rappresentante </w:t>
      </w:r>
      <w:r>
        <w:rPr>
          <w:sz w:val="21"/>
          <w:bdr w:val="single" w:sz="12" w:space="0" w:color="00007F"/>
        </w:rPr>
        <w:t xml:space="preserve">     </w:t>
      </w:r>
      <w:r>
        <w:rPr>
          <w:sz w:val="21"/>
        </w:rPr>
        <w:t xml:space="preserve">                procuratore speciale / generale  </w:t>
      </w:r>
    </w:p>
    <w:p w14:paraId="7637013C" w14:textId="77777777" w:rsidR="00703F91" w:rsidRDefault="00F4366C">
      <w:pPr>
        <w:spacing w:after="1" w:line="481" w:lineRule="auto"/>
        <w:ind w:left="11" w:right="922"/>
      </w:pPr>
      <w:r>
        <w:rPr>
          <w:sz w:val="21"/>
        </w:rPr>
        <w:t xml:space="preserve">dell’impresa __________________________________________________________ con sede in ___________________________________________________________ con C.F. n° __________________________________ P.IVA n° __________________________________ </w:t>
      </w:r>
    </w:p>
    <w:p w14:paraId="373753CF" w14:textId="77777777" w:rsidR="00703F91" w:rsidRDefault="00F4366C">
      <w:pPr>
        <w:spacing w:after="5" w:line="249" w:lineRule="auto"/>
        <w:ind w:left="36" w:right="211" w:hanging="10"/>
        <w:jc w:val="both"/>
      </w:pPr>
      <w:r>
        <w:rPr>
          <w:sz w:val="21"/>
        </w:rPr>
        <w:t xml:space="preserve">numero di fax _______________________________________ </w:t>
      </w:r>
    </w:p>
    <w:p w14:paraId="6096ED29" w14:textId="77777777" w:rsidR="00703F91" w:rsidRDefault="00F4366C">
      <w:pPr>
        <w:tabs>
          <w:tab w:val="center" w:pos="2362"/>
          <w:tab w:val="center" w:pos="7244"/>
        </w:tabs>
        <w:spacing w:after="8" w:line="250" w:lineRule="auto"/>
      </w:pPr>
      <w:r>
        <w:tab/>
      </w:r>
      <w:r>
        <w:rPr>
          <w:b/>
          <w:sz w:val="21"/>
        </w:rPr>
        <w:t xml:space="preserve">posta elettronica </w:t>
      </w:r>
      <w:r>
        <w:rPr>
          <w:b/>
          <w:sz w:val="21"/>
        </w:rPr>
        <w:tab/>
        <w:t xml:space="preserve">posta elettronica certificata </w:t>
      </w:r>
    </w:p>
    <w:p w14:paraId="19152A3E" w14:textId="77777777" w:rsidR="00703F91" w:rsidRDefault="00F4366C">
      <w:pPr>
        <w:spacing w:after="44"/>
        <w:ind w:left="-92"/>
      </w:pPr>
      <w:r>
        <w:rPr>
          <w:noProof/>
        </w:rPr>
        <mc:AlternateContent>
          <mc:Choice Requires="wpg">
            <w:drawing>
              <wp:inline distT="0" distB="0" distL="0" distR="0" wp14:anchorId="42FB9795" wp14:editId="48F30958">
                <wp:extent cx="6208776" cy="350520"/>
                <wp:effectExtent l="0" t="0" r="0" b="0"/>
                <wp:docPr id="4445" name="Group 4445"/>
                <wp:cNvGraphicFramePr/>
                <a:graphic xmlns:a="http://schemas.openxmlformats.org/drawingml/2006/main">
                  <a:graphicData uri="http://schemas.microsoft.com/office/word/2010/wordprocessingGroup">
                    <wpg:wgp>
                      <wpg:cNvGrpSpPr/>
                      <wpg:grpSpPr>
                        <a:xfrm>
                          <a:off x="0" y="0"/>
                          <a:ext cx="6208776" cy="350520"/>
                          <a:chOff x="0" y="0"/>
                          <a:chExt cx="6208776" cy="350520"/>
                        </a:xfrm>
                      </wpg:grpSpPr>
                      <wps:wsp>
                        <wps:cNvPr id="843" name="Rectangle 843"/>
                        <wps:cNvSpPr/>
                        <wps:spPr>
                          <a:xfrm>
                            <a:off x="75424" y="27829"/>
                            <a:ext cx="40761" cy="183706"/>
                          </a:xfrm>
                          <a:prstGeom prst="rect">
                            <a:avLst/>
                          </a:prstGeom>
                          <a:ln>
                            <a:noFill/>
                          </a:ln>
                        </wps:spPr>
                        <wps:txbx>
                          <w:txbxContent>
                            <w:p w14:paraId="2EBA431F" w14:textId="77777777" w:rsidR="00703F91" w:rsidRDefault="00F4366C">
                              <w:r>
                                <w:rPr>
                                  <w:sz w:val="21"/>
                                </w:rPr>
                                <w:t xml:space="preserve"> </w:t>
                              </w:r>
                            </w:p>
                          </w:txbxContent>
                        </wps:txbx>
                        <wps:bodyPr horzOverflow="overflow" vert="horz" lIns="0" tIns="0" rIns="0" bIns="0" rtlCol="0">
                          <a:noAutofit/>
                        </wps:bodyPr>
                      </wps:wsp>
                      <wps:wsp>
                        <wps:cNvPr id="844" name="Rectangle 844"/>
                        <wps:cNvSpPr/>
                        <wps:spPr>
                          <a:xfrm>
                            <a:off x="3175237" y="27829"/>
                            <a:ext cx="40762" cy="183706"/>
                          </a:xfrm>
                          <a:prstGeom prst="rect">
                            <a:avLst/>
                          </a:prstGeom>
                          <a:ln>
                            <a:noFill/>
                          </a:ln>
                        </wps:spPr>
                        <wps:txbx>
                          <w:txbxContent>
                            <w:p w14:paraId="36D3B975" w14:textId="77777777" w:rsidR="00703F91" w:rsidRDefault="00F4366C">
                              <w:r>
                                <w:rPr>
                                  <w:sz w:val="21"/>
                                </w:rPr>
                                <w:t xml:space="preserve"> </w:t>
                              </w:r>
                            </w:p>
                          </w:txbxContent>
                        </wps:txbx>
                        <wps:bodyPr horzOverflow="overflow" vert="horz" lIns="0" tIns="0" rIns="0" bIns="0" rtlCol="0">
                          <a:noAutofit/>
                        </wps:bodyPr>
                      </wps:wsp>
                      <wps:wsp>
                        <wps:cNvPr id="5651" name="Shape 5651"/>
                        <wps:cNvSpPr/>
                        <wps:spPr>
                          <a:xfrm>
                            <a:off x="0" y="332232"/>
                            <a:ext cx="3099054" cy="18287"/>
                          </a:xfrm>
                          <a:custGeom>
                            <a:avLst/>
                            <a:gdLst/>
                            <a:ahLst/>
                            <a:cxnLst/>
                            <a:rect l="0" t="0" r="0" b="0"/>
                            <a:pathLst>
                              <a:path w="3099054" h="18287">
                                <a:moveTo>
                                  <a:pt x="0" y="0"/>
                                </a:moveTo>
                                <a:lnTo>
                                  <a:pt x="3099054" y="0"/>
                                </a:lnTo>
                                <a:lnTo>
                                  <a:pt x="3099054"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2" name="Shape 5652"/>
                        <wps:cNvSpPr/>
                        <wps:spPr>
                          <a:xfrm>
                            <a:off x="3099054" y="0"/>
                            <a:ext cx="18288" cy="350520"/>
                          </a:xfrm>
                          <a:custGeom>
                            <a:avLst/>
                            <a:gdLst/>
                            <a:ahLst/>
                            <a:cxnLst/>
                            <a:rect l="0" t="0" r="0" b="0"/>
                            <a:pathLst>
                              <a:path w="18288" h="350520">
                                <a:moveTo>
                                  <a:pt x="0" y="0"/>
                                </a:moveTo>
                                <a:lnTo>
                                  <a:pt x="18288" y="0"/>
                                </a:lnTo>
                                <a:lnTo>
                                  <a:pt x="18288"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3" name="Shape 5653"/>
                        <wps:cNvSpPr/>
                        <wps:spPr>
                          <a:xfrm>
                            <a:off x="3117342" y="332232"/>
                            <a:ext cx="3091434" cy="18287"/>
                          </a:xfrm>
                          <a:custGeom>
                            <a:avLst/>
                            <a:gdLst/>
                            <a:ahLst/>
                            <a:cxnLst/>
                            <a:rect l="0" t="0" r="0" b="0"/>
                            <a:pathLst>
                              <a:path w="3091434" h="18287">
                                <a:moveTo>
                                  <a:pt x="0" y="0"/>
                                </a:moveTo>
                                <a:lnTo>
                                  <a:pt x="3091434" y="0"/>
                                </a:lnTo>
                                <a:lnTo>
                                  <a:pt x="3091434"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FB9795" id="Group 4445" o:spid="_x0000_s1026" style="width:488.9pt;height:27.6pt;mso-position-horizontal-relative:char;mso-position-vertical-relative:line" coordsize="62087,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">
                <v:rect id="Rectangle 843" o:spid="_x0000_s1027" style="position:absolute;left:754;top:278;width:407;height:1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dU8YA&#10;AADcAAAADwAAAGRycy9kb3ducmV2LnhtbESPT2vCQBTE74V+h+UVvNWNVUq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ydU8YAAADcAAAADwAAAAAAAAAAAAAAAACYAgAAZHJz&#10;L2Rvd25yZXYueG1sUEsFBgAAAAAEAAQA9QAAAIsDAAAAAA==&#10;" filled="f" stroked="f">
                  <v:textbox inset="0,0,0,0">
                    <w:txbxContent>
                      <w:p w14:paraId="2EBA431F" w14:textId="77777777" w:rsidR="00703F91" w:rsidRDefault="00F4366C">
                        <w:r>
                          <w:rPr>
                            <w:sz w:val="21"/>
                          </w:rPr>
                          <w:t xml:space="preserve"> </w:t>
                        </w:r>
                      </w:p>
                    </w:txbxContent>
                  </v:textbox>
                </v:rect>
                <v:rect id="Rectangle 844" o:spid="_x0000_s1028" style="position:absolute;left:31752;top:278;width:407;height:1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FJ8YA&#10;AADcAAAADwAAAGRycy9kb3ducmV2LnhtbESPQWvCQBSE7wX/w/KE3ppNi0i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UFJ8YAAADcAAAADwAAAAAAAAAAAAAAAACYAgAAZHJz&#10;L2Rvd25yZXYueG1sUEsFBgAAAAAEAAQA9QAAAIsDAAAAAA==&#10;" filled="f" stroked="f">
                  <v:textbox inset="0,0,0,0">
                    <w:txbxContent>
                      <w:p w14:paraId="36D3B975" w14:textId="77777777" w:rsidR="00703F91" w:rsidRDefault="00F4366C">
                        <w:r>
                          <w:rPr>
                            <w:sz w:val="21"/>
                          </w:rPr>
                          <w:t xml:space="preserve"> </w:t>
                        </w:r>
                      </w:p>
                    </w:txbxContent>
                  </v:textbox>
                </v:rect>
                <v:shape id="Shape 5651" o:spid="_x0000_s1029" style="position:absolute;top:3322;width:30990;height:183;visibility:visible;mso-wrap-style:square;v-text-anchor:top" coordsize="3099054,18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VtYccA&#10;AADdAAAADwAAAGRycy9kb3ducmV2LnhtbESP3WrCQBSE7wu+w3KE3pS6scVQUlfxh0JBKmgFe3nI&#10;HrMh2bMxuzXx7V2h0MthZr5hpvPe1uJCrS8dKxiPEhDEudMlFwoO3x/PbyB8QNZYOyYFV/Iwnw0e&#10;pphp1/GOLvtQiAhhn6ECE0KTSelzQxb9yDXE0Tu51mKIsi2kbrGLcFvLlyRJpcWS44LBhlaG8mr/&#10;axUcl9Xav9pz9+S3X4aWP8lus6iUehz2i3cQgfrwH/5rf2oFk3Qyhvub+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FbWHHAAAA3QAAAA8AAAAAAAAAAAAAAAAAmAIAAGRy&#10;cy9kb3ducmV2LnhtbFBLBQYAAAAABAAEAPUAAACMAwAAAAA=&#10;" path="m,l3099054,r,18287l,18287,,e" fillcolor="black" stroked="f" strokeweight="0">
                  <v:stroke miterlimit="83231f" joinstyle="miter"/>
                  <v:path arrowok="t" textboxrect="0,0,3099054,18287"/>
                </v:shape>
                <v:shape id="Shape 5652" o:spid="_x0000_s1030" style="position:absolute;left:30990;width:183;height:3505;visibility:visible;mso-wrap-style:square;v-text-anchor:top" coordsize="18288,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cZsYA&#10;AADdAAAADwAAAGRycy9kb3ducmV2LnhtbESPT2sCMRDF7wW/QxjBS9FsBUVWo4hQUXqw/gGvw2bc&#10;LG4mSxJ120/fCAWPjzfv9+bNFq2txZ18qBwr+BhkIIgLpysuFZyOn/0JiBCRNdaOScEPBVjMO28z&#10;zLV78J7uh1iKBOGQowITY5NLGQpDFsPANcTJuzhvMSbpS6k9PhLc1nKYZWNpseLUYLChlaHierjZ&#10;9Ib/Xe/W53da1qX7Op23e/6eGKV63XY5BRGpja/j//RGKxiNR0N4rkkI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mcZsYAAADdAAAADwAAAAAAAAAAAAAAAACYAgAAZHJz&#10;L2Rvd25yZXYueG1sUEsFBgAAAAAEAAQA9QAAAIsDAAAAAA==&#10;" path="m,l18288,r,350520l,350520,,e" fillcolor="black" stroked="f" strokeweight="0">
                  <v:stroke miterlimit="83231f" joinstyle="miter"/>
                  <v:path arrowok="t" textboxrect="0,0,18288,350520"/>
                </v:shape>
                <v:shape id="Shape 5653" o:spid="_x0000_s1031" style="position:absolute;left:31173;top:3322;width:30914;height:183;visibility:visible;mso-wrap-style:square;v-text-anchor:top" coordsize="3091434,18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fXtcUA&#10;AADdAAAADwAAAGRycy9kb3ducmV2LnhtbESPQYvCMBSE78L+h/AWvIimKhapRhFBcC+K7l68PZq3&#10;bd3mJTZRu//eCILHYWa+YebL1tTiRo2vLCsYDhIQxLnVFRcKfr43/SkIH5A11pZJwT95WC4+OnPM&#10;tL3zgW7HUIgIYZ+hgjIEl0np85IM+oF1xNH7tY3BEGVTSN3gPcJNLUdJkkqDFceFEh2tS8r/jlej&#10;YLs+59fhTl56u+RMzq1Oe0tfSnU/29UMRKA2vMOv9lYrmKSTMTzfxCc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9e1xQAAAN0AAAAPAAAAAAAAAAAAAAAAAJgCAABkcnMv&#10;ZG93bnJldi54bWxQSwUGAAAAAAQABAD1AAAAigMAAAAA&#10;" path="m,l3091434,r,18287l,18287,,e" fillcolor="black" stroked="f" strokeweight="0">
                  <v:stroke miterlimit="83231f" joinstyle="miter"/>
                  <v:path arrowok="t" textboxrect="0,0,3091434,18287"/>
                </v:shape>
                <w10:anchorlock/>
              </v:group>
            </w:pict>
          </mc:Fallback>
        </mc:AlternateContent>
      </w:r>
    </w:p>
    <w:p w14:paraId="5C025906" w14:textId="77777777" w:rsidR="00703F91" w:rsidRDefault="00F4366C">
      <w:pPr>
        <w:spacing w:after="11"/>
        <w:ind w:right="151"/>
        <w:jc w:val="center"/>
      </w:pPr>
      <w:r>
        <w:rPr>
          <w:b/>
          <w:sz w:val="21"/>
        </w:rPr>
        <w:t xml:space="preserve"> </w:t>
      </w:r>
    </w:p>
    <w:p w14:paraId="611E267A" w14:textId="77777777" w:rsidR="00B05D41" w:rsidRDefault="00B05D41">
      <w:pPr>
        <w:spacing w:after="8" w:line="250" w:lineRule="auto"/>
        <w:ind w:left="21" w:right="209" w:hanging="10"/>
        <w:jc w:val="both"/>
        <w:rPr>
          <w:b/>
          <w:sz w:val="23"/>
        </w:rPr>
      </w:pPr>
    </w:p>
    <w:p w14:paraId="5CB6F45B" w14:textId="77777777" w:rsidR="00B05D41" w:rsidRDefault="00B05D41">
      <w:pPr>
        <w:spacing w:after="8" w:line="250" w:lineRule="auto"/>
        <w:ind w:left="21" w:right="209" w:hanging="10"/>
        <w:jc w:val="both"/>
        <w:rPr>
          <w:b/>
          <w:sz w:val="23"/>
        </w:rPr>
      </w:pPr>
    </w:p>
    <w:p w14:paraId="71C91F52" w14:textId="1FE20EF9" w:rsidR="00703F91" w:rsidRDefault="00F4366C">
      <w:pPr>
        <w:spacing w:after="8" w:line="250" w:lineRule="auto"/>
        <w:ind w:left="21" w:right="209" w:hanging="10"/>
        <w:jc w:val="both"/>
      </w:pPr>
      <w:r>
        <w:rPr>
          <w:b/>
          <w:sz w:val="23"/>
        </w:rPr>
        <w:t>CHIEDE</w:t>
      </w:r>
      <w:r>
        <w:rPr>
          <w:b/>
          <w:sz w:val="21"/>
        </w:rPr>
        <w:t xml:space="preserve"> di partecipare alla</w:t>
      </w:r>
      <w:r w:rsidR="006825E2">
        <w:rPr>
          <w:b/>
          <w:sz w:val="21"/>
        </w:rPr>
        <w:t xml:space="preserve"> manifestazione di interesse</w:t>
      </w:r>
      <w:r>
        <w:rPr>
          <w:b/>
          <w:sz w:val="21"/>
        </w:rPr>
        <w:t xml:space="preserve"> indicati in oggetto come:</w:t>
      </w:r>
      <w:r>
        <w:rPr>
          <w:sz w:val="21"/>
        </w:rPr>
        <w:t xml:space="preserve"> </w:t>
      </w:r>
    </w:p>
    <w:p w14:paraId="4BC38BF1" w14:textId="5FF3DDAB" w:rsidR="00703F91" w:rsidRDefault="006825E2">
      <w:pPr>
        <w:numPr>
          <w:ilvl w:val="0"/>
          <w:numId w:val="1"/>
        </w:numPr>
        <w:spacing w:after="1" w:line="246" w:lineRule="auto"/>
        <w:ind w:right="211" w:firstLine="348"/>
        <w:jc w:val="both"/>
      </w:pPr>
      <w:r>
        <w:rPr>
          <w:sz w:val="21"/>
        </w:rPr>
        <w:t>L.M. in Ingegneria</w:t>
      </w:r>
      <w:r w:rsidR="00F4366C">
        <w:rPr>
          <w:sz w:val="21"/>
        </w:rPr>
        <w:t xml:space="preserve"> </w:t>
      </w:r>
    </w:p>
    <w:p w14:paraId="27DC7FD5" w14:textId="17CDA6B1" w:rsidR="00703F91" w:rsidRDefault="006825E2">
      <w:pPr>
        <w:numPr>
          <w:ilvl w:val="0"/>
          <w:numId w:val="1"/>
        </w:numPr>
        <w:spacing w:after="5" w:line="249" w:lineRule="auto"/>
        <w:ind w:right="211" w:firstLine="348"/>
        <w:jc w:val="both"/>
      </w:pPr>
      <w:r>
        <w:rPr>
          <w:sz w:val="21"/>
        </w:rPr>
        <w:lastRenderedPageBreak/>
        <w:t>L.M. in Architettura</w:t>
      </w:r>
    </w:p>
    <w:p w14:paraId="5120DBB4" w14:textId="51EB05CD" w:rsidR="00703F91" w:rsidRDefault="006825E2">
      <w:pPr>
        <w:numPr>
          <w:ilvl w:val="0"/>
          <w:numId w:val="1"/>
        </w:numPr>
        <w:spacing w:after="5" w:line="249" w:lineRule="auto"/>
        <w:ind w:right="211" w:firstLine="348"/>
        <w:jc w:val="both"/>
      </w:pPr>
      <w:r>
        <w:rPr>
          <w:sz w:val="21"/>
        </w:rPr>
        <w:t>L.M. in Giurisprudenza</w:t>
      </w:r>
    </w:p>
    <w:p w14:paraId="29B9AD8A" w14:textId="503EE916" w:rsidR="00703F91" w:rsidRDefault="00703F91">
      <w:pPr>
        <w:spacing w:after="0"/>
        <w:ind w:left="26"/>
      </w:pPr>
    </w:p>
    <w:p w14:paraId="53433F41" w14:textId="77777777" w:rsidR="00703F91" w:rsidRDefault="00F4366C">
      <w:pPr>
        <w:spacing w:after="0"/>
        <w:ind w:left="377"/>
      </w:pPr>
      <w:r>
        <w:rPr>
          <w:sz w:val="21"/>
        </w:rPr>
        <w:t xml:space="preserve"> </w:t>
      </w:r>
    </w:p>
    <w:p w14:paraId="55DE87D3" w14:textId="77777777" w:rsidR="00703F91" w:rsidRDefault="00F4366C">
      <w:pPr>
        <w:spacing w:after="110" w:line="250" w:lineRule="auto"/>
        <w:ind w:left="21" w:right="209" w:hanging="10"/>
        <w:jc w:val="both"/>
      </w:pPr>
      <w:r>
        <w:rPr>
          <w:b/>
          <w:sz w:val="21"/>
        </w:rPr>
        <w:t xml:space="preserve">A tal fine ai sensi degli articoli 46 e 47 del DPR 28 dicembre 2000 n°445, consapevole delle sanzioni penali previste dall'articolo 76 del medesimo DPR 445/2000, per le ipotesi di falsità in atti e dichiarazioni mendaci ivi indicate, </w:t>
      </w:r>
    </w:p>
    <w:p w14:paraId="550D9EB0" w14:textId="77777777" w:rsidR="00703F91" w:rsidRDefault="00F4366C">
      <w:pPr>
        <w:spacing w:after="113"/>
        <w:ind w:right="201"/>
        <w:jc w:val="center"/>
      </w:pPr>
      <w:r>
        <w:rPr>
          <w:b/>
          <w:sz w:val="21"/>
        </w:rPr>
        <w:t>DICHIARA</w:t>
      </w:r>
      <w:r>
        <w:rPr>
          <w:sz w:val="21"/>
        </w:rPr>
        <w:t xml:space="preserve"> </w:t>
      </w:r>
    </w:p>
    <w:p w14:paraId="068DBB81" w14:textId="021BCAE5" w:rsidR="00703F91" w:rsidRDefault="00F4366C">
      <w:pPr>
        <w:pStyle w:val="Titolo2"/>
        <w:ind w:left="21" w:right="212"/>
      </w:pPr>
      <w:r>
        <w:t>a.</w:t>
      </w:r>
      <w:r>
        <w:rPr>
          <w:rFonts w:ascii="Arial" w:eastAsia="Arial" w:hAnsi="Arial" w:cs="Arial"/>
        </w:rPr>
        <w:t xml:space="preserve"> </w:t>
      </w:r>
      <w:r>
        <w:t xml:space="preserve">DI NON TROVARSI NELLE CONDIZIONI PREVISTE DALL’ARTICOLO </w:t>
      </w:r>
      <w:r w:rsidR="00663FDA">
        <w:t>94,95</w:t>
      </w:r>
      <w:r>
        <w:t xml:space="preserve"> DEL D. lgs N°</w:t>
      </w:r>
      <w:r w:rsidR="00663FDA">
        <w:t>36</w:t>
      </w:r>
      <w:r>
        <w:t>/20</w:t>
      </w:r>
      <w:r w:rsidR="00663FDA">
        <w:t>23</w:t>
      </w:r>
      <w:r>
        <w:t xml:space="preserve">, e precisamente; </w:t>
      </w:r>
      <w:r>
        <w:rPr>
          <w:sz w:val="21"/>
          <w:u w:val="single" w:color="000000"/>
        </w:rPr>
        <w:t>COMMA 1</w:t>
      </w:r>
      <w:r>
        <w:rPr>
          <w:sz w:val="21"/>
        </w:rPr>
        <w:t xml:space="preserve"> </w:t>
      </w:r>
    </w:p>
    <w:p w14:paraId="065EF71E" w14:textId="77777777" w:rsidR="00703F91" w:rsidRDefault="00F4366C">
      <w:pPr>
        <w:numPr>
          <w:ilvl w:val="0"/>
          <w:numId w:val="2"/>
        </w:numPr>
        <w:spacing w:after="4" w:line="249" w:lineRule="auto"/>
        <w:ind w:right="213" w:hanging="414"/>
        <w:jc w:val="both"/>
      </w:pPr>
      <w:r>
        <w:rPr>
          <w:b/>
          <w:sz w:val="19"/>
        </w:rPr>
        <w:t>di non aver commesso</w:t>
      </w:r>
      <w:r>
        <w:rPr>
          <w:sz w:val="19"/>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043AF6AB" w14:textId="77777777" w:rsidR="00703F91" w:rsidRDefault="00F4366C">
      <w:pPr>
        <w:numPr>
          <w:ilvl w:val="0"/>
          <w:numId w:val="2"/>
        </w:numPr>
        <w:spacing w:after="4" w:line="249" w:lineRule="auto"/>
        <w:ind w:right="213" w:hanging="414"/>
        <w:jc w:val="both"/>
      </w:pPr>
      <w:r>
        <w:rPr>
          <w:b/>
          <w:sz w:val="19"/>
        </w:rPr>
        <w:t>di non aver commesso delitti</w:t>
      </w:r>
      <w:r>
        <w:rPr>
          <w:sz w:val="19"/>
        </w:rPr>
        <w:t xml:space="preserve">, consumati o tentati, di cui agli articoli 317, 318, 319, 319‐ter, 319‐quater, 320, 321, </w:t>
      </w:r>
    </w:p>
    <w:p w14:paraId="6515BD82" w14:textId="77777777" w:rsidR="00703F91" w:rsidRDefault="00F4366C">
      <w:pPr>
        <w:spacing w:after="4" w:line="249" w:lineRule="auto"/>
        <w:ind w:left="440" w:right="213"/>
        <w:jc w:val="both"/>
      </w:pPr>
      <w:r>
        <w:rPr>
          <w:sz w:val="19"/>
        </w:rPr>
        <w:t xml:space="preserve">322, 322‐bis, 346‐bis, 353, 353‐bis, 354, 355 e 356 del codice penale nonché all’articolo 2635 del codice civile; </w:t>
      </w:r>
    </w:p>
    <w:p w14:paraId="0E1417B2" w14:textId="77777777" w:rsidR="00703F91" w:rsidRDefault="00F4366C">
      <w:pPr>
        <w:numPr>
          <w:ilvl w:val="0"/>
          <w:numId w:val="2"/>
        </w:numPr>
        <w:spacing w:after="4" w:line="249" w:lineRule="auto"/>
        <w:ind w:right="213" w:hanging="414"/>
        <w:jc w:val="both"/>
      </w:pPr>
      <w:r>
        <w:rPr>
          <w:b/>
          <w:sz w:val="19"/>
        </w:rPr>
        <w:t xml:space="preserve">di non aver commesso false comunicazioni sociali di cui agli </w:t>
      </w:r>
      <w:r>
        <w:rPr>
          <w:b/>
          <w:sz w:val="19"/>
          <w:u w:val="single" w:color="000000"/>
        </w:rPr>
        <w:t>articoli 2621 e 2622 del codice civile</w:t>
      </w:r>
      <w:r>
        <w:rPr>
          <w:b/>
          <w:sz w:val="19"/>
        </w:rPr>
        <w:t>;</w:t>
      </w:r>
      <w:r>
        <w:rPr>
          <w:sz w:val="19"/>
        </w:rPr>
        <w:t xml:space="preserve"> </w:t>
      </w:r>
    </w:p>
    <w:p w14:paraId="33DDB79F" w14:textId="77777777" w:rsidR="00703F91" w:rsidRDefault="00F4366C">
      <w:pPr>
        <w:numPr>
          <w:ilvl w:val="0"/>
          <w:numId w:val="2"/>
        </w:numPr>
        <w:spacing w:after="4" w:line="249" w:lineRule="auto"/>
        <w:ind w:right="213" w:hanging="414"/>
        <w:jc w:val="both"/>
      </w:pPr>
      <w:r>
        <w:rPr>
          <w:b/>
          <w:sz w:val="19"/>
        </w:rPr>
        <w:t>di non aver commesso frode</w:t>
      </w:r>
      <w:r>
        <w:rPr>
          <w:sz w:val="19"/>
        </w:rPr>
        <w:t xml:space="preserve"> ai sensi dell'articolo 1 della convenzione relativa alla tutela degli interessi finanziari delle Comunità europee; </w:t>
      </w:r>
    </w:p>
    <w:p w14:paraId="5BDA0BD4" w14:textId="77777777" w:rsidR="00703F91" w:rsidRDefault="00F4366C">
      <w:pPr>
        <w:numPr>
          <w:ilvl w:val="0"/>
          <w:numId w:val="2"/>
        </w:numPr>
        <w:spacing w:after="4" w:line="249" w:lineRule="auto"/>
        <w:ind w:right="213" w:hanging="414"/>
        <w:jc w:val="both"/>
      </w:pPr>
      <w:r>
        <w:rPr>
          <w:b/>
          <w:sz w:val="19"/>
        </w:rPr>
        <w:t>di non aver commesso delitti</w:t>
      </w:r>
      <w:r>
        <w:rPr>
          <w:sz w:val="19"/>
        </w:rPr>
        <w:t xml:space="preserve">, consumati o tentati, commessi con finalità di terrorismo, anche internazionale, e di eversione dell'ordine costituzionale reati terroristici o reati connessi alle attività terroristiche; </w:t>
      </w:r>
    </w:p>
    <w:p w14:paraId="57049F47" w14:textId="77777777" w:rsidR="00703F91" w:rsidRDefault="00F4366C">
      <w:pPr>
        <w:numPr>
          <w:ilvl w:val="0"/>
          <w:numId w:val="2"/>
        </w:numPr>
        <w:spacing w:after="4" w:line="249" w:lineRule="auto"/>
        <w:ind w:right="213" w:hanging="414"/>
        <w:jc w:val="both"/>
      </w:pPr>
      <w:r>
        <w:rPr>
          <w:b/>
          <w:sz w:val="19"/>
        </w:rPr>
        <w:t>di non aver commesso delitti</w:t>
      </w:r>
      <w:r>
        <w:rPr>
          <w:sz w:val="19"/>
        </w:rPr>
        <w:t xml:space="preserve"> di cui agli articoli 648‐bis, 648‐ter e 648‐ter.1 del codice penale, riciclaggio di proventi di attività criminose o finanziamento del terrorismo, quali definiti all'articolo 1 del decreto legislativo 22 giugno 2007, n°109 e successive modificazioni; </w:t>
      </w:r>
    </w:p>
    <w:p w14:paraId="675F49C5" w14:textId="77777777" w:rsidR="00703F91" w:rsidRDefault="00F4366C">
      <w:pPr>
        <w:numPr>
          <w:ilvl w:val="0"/>
          <w:numId w:val="2"/>
        </w:numPr>
        <w:spacing w:after="4" w:line="249" w:lineRule="auto"/>
        <w:ind w:right="213" w:hanging="414"/>
        <w:jc w:val="both"/>
      </w:pPr>
      <w:r>
        <w:rPr>
          <w:b/>
          <w:sz w:val="19"/>
        </w:rPr>
        <w:t>di non aver commesso reati</w:t>
      </w:r>
      <w:r>
        <w:rPr>
          <w:sz w:val="19"/>
        </w:rPr>
        <w:t xml:space="preserve"> di sfruttamento del lavoro minorile e altre forme di tratta di esseri umani definite con il decreto legislativo 4 marzo 2014, n°24; </w:t>
      </w:r>
    </w:p>
    <w:p w14:paraId="4D9E08BF" w14:textId="77777777" w:rsidR="00703F91" w:rsidRDefault="00F4366C">
      <w:pPr>
        <w:numPr>
          <w:ilvl w:val="0"/>
          <w:numId w:val="2"/>
        </w:numPr>
        <w:spacing w:after="4" w:line="249" w:lineRule="auto"/>
        <w:ind w:right="213" w:hanging="414"/>
        <w:jc w:val="both"/>
      </w:pPr>
      <w:r>
        <w:rPr>
          <w:b/>
          <w:sz w:val="19"/>
        </w:rPr>
        <w:t>di non aver commesso ogni altro delitto</w:t>
      </w:r>
      <w:r>
        <w:rPr>
          <w:sz w:val="19"/>
        </w:rPr>
        <w:t xml:space="preserve"> da cui derivi, quale pena accessoria, l'incapacità di contrattare con la pubblica amministrazione; </w:t>
      </w:r>
    </w:p>
    <w:p w14:paraId="42C25CBB" w14:textId="77777777" w:rsidR="00703F91" w:rsidRDefault="00F4366C">
      <w:pPr>
        <w:pStyle w:val="Titolo3"/>
        <w:ind w:left="21"/>
      </w:pPr>
      <w:r>
        <w:t>COMMA 2</w:t>
      </w:r>
      <w:r>
        <w:rPr>
          <w:b w:val="0"/>
          <w:u w:val="none"/>
        </w:rPr>
        <w:t xml:space="preserve"> </w:t>
      </w:r>
    </w:p>
    <w:p w14:paraId="356C4781" w14:textId="77777777" w:rsidR="00703F91" w:rsidRDefault="00F4366C">
      <w:pPr>
        <w:numPr>
          <w:ilvl w:val="0"/>
          <w:numId w:val="3"/>
        </w:numPr>
        <w:spacing w:after="4" w:line="249" w:lineRule="auto"/>
        <w:ind w:right="213" w:hanging="414"/>
      </w:pPr>
      <w:r>
        <w:rPr>
          <w:b/>
          <w:sz w:val="19"/>
        </w:rPr>
        <w:t xml:space="preserve">nei cui confronti </w:t>
      </w:r>
      <w:r>
        <w:rPr>
          <w:sz w:val="19"/>
        </w:rPr>
        <w:t xml:space="preserve">non è pendente di cause di decadenza, di sospensione o di divieto previste dall'articolo 67 del decreto legislativo 6 settembre 2011, n. 159 o di un tentativo di infiltrazione mafiosa di cui all'articolo 84, comma 4, del medesimo decreto; </w:t>
      </w:r>
      <w:r>
        <w:rPr>
          <w:b/>
          <w:sz w:val="19"/>
          <w:u w:val="single" w:color="000000"/>
        </w:rPr>
        <w:t>COMMA 4</w:t>
      </w:r>
      <w:r>
        <w:rPr>
          <w:b/>
          <w:sz w:val="19"/>
        </w:rPr>
        <w:t xml:space="preserve"> </w:t>
      </w:r>
    </w:p>
    <w:p w14:paraId="15FFE3FA" w14:textId="77777777" w:rsidR="00703F91" w:rsidRDefault="00F4366C">
      <w:pPr>
        <w:numPr>
          <w:ilvl w:val="0"/>
          <w:numId w:val="3"/>
        </w:numPr>
        <w:spacing w:after="4" w:line="249" w:lineRule="auto"/>
        <w:ind w:right="213" w:hanging="414"/>
      </w:pPr>
      <w:r>
        <w:rPr>
          <w:b/>
          <w:sz w:val="19"/>
        </w:rPr>
        <w:t>di non aver commesso violazioni</w:t>
      </w:r>
      <w:r>
        <w:rPr>
          <w:sz w:val="19"/>
        </w:rPr>
        <w:t xml:space="preserve"> gravi, definitivamente accertate, rispetto agli obblighi relativi al pagamento delle imposte e tasse o dei contributi previdenziali </w:t>
      </w:r>
      <w:r>
        <w:rPr>
          <w:b/>
          <w:sz w:val="19"/>
        </w:rPr>
        <w:t>ovvero delle certificazioni rilasciate dagli enti previdenziali di riferimento non aderenti al sistema dello sportello unico previdenziale</w:t>
      </w:r>
      <w:r>
        <w:rPr>
          <w:sz w:val="19"/>
        </w:rPr>
        <w:t xml:space="preserve">, secondo la legislazione italiana o quella dello Stato in cui sono stabiliti, e dichiara che </w:t>
      </w:r>
      <w:r>
        <w:rPr>
          <w:b/>
          <w:sz w:val="19"/>
        </w:rPr>
        <w:t>l’Agenzia delle Entrate di competenza è quella di _____________________________</w:t>
      </w:r>
      <w:r>
        <w:rPr>
          <w:sz w:val="19"/>
        </w:rPr>
        <w:t xml:space="preserve">; </w:t>
      </w:r>
    </w:p>
    <w:p w14:paraId="14D9A592" w14:textId="6D08168D" w:rsidR="00703F91" w:rsidRDefault="00F4366C">
      <w:pPr>
        <w:pStyle w:val="Titolo3"/>
        <w:ind w:left="21"/>
      </w:pPr>
      <w:r>
        <w:t xml:space="preserve">COMMA </w:t>
      </w:r>
      <w:r w:rsidR="00663FDA">
        <w:t>3</w:t>
      </w:r>
    </w:p>
    <w:p w14:paraId="7CB18AE8" w14:textId="77777777" w:rsidR="00703F91" w:rsidRDefault="00F4366C">
      <w:pPr>
        <w:numPr>
          <w:ilvl w:val="0"/>
          <w:numId w:val="4"/>
        </w:numPr>
        <w:spacing w:after="4" w:line="249" w:lineRule="auto"/>
        <w:ind w:right="213" w:hanging="424"/>
        <w:jc w:val="both"/>
      </w:pPr>
      <w:r>
        <w:rPr>
          <w:b/>
          <w:sz w:val="19"/>
        </w:rPr>
        <w:t xml:space="preserve">di non aver commesso </w:t>
      </w:r>
      <w:r>
        <w:rPr>
          <w:sz w:val="19"/>
        </w:rPr>
        <w:t xml:space="preserve">gravi infrazioni debitamente accertate alle norme in materia di salute e sicurezza sul lavoro nonché agli obblighi di cui all'articolo 30, comma 3 del D.lgs. 50/2016; </w:t>
      </w:r>
    </w:p>
    <w:p w14:paraId="422AE150" w14:textId="77777777" w:rsidR="00703F91" w:rsidRDefault="00F4366C">
      <w:pPr>
        <w:numPr>
          <w:ilvl w:val="0"/>
          <w:numId w:val="4"/>
        </w:numPr>
        <w:spacing w:after="4" w:line="249" w:lineRule="auto"/>
        <w:ind w:right="213" w:hanging="424"/>
        <w:jc w:val="both"/>
      </w:pPr>
      <w:r>
        <w:rPr>
          <w:b/>
          <w:sz w:val="19"/>
        </w:rPr>
        <w:t>di non trovarsi</w:t>
      </w:r>
      <w:r>
        <w:rPr>
          <w:sz w:val="19"/>
        </w:rPr>
        <w:t xml:space="preserve"> in stato di fallimento, di liquidazione coatta, di concordato preventivo o nei cui riguardi sia in corso un procedimento per la dichiarazione di una di tali situazioni; </w:t>
      </w:r>
    </w:p>
    <w:p w14:paraId="02129DCC" w14:textId="77777777" w:rsidR="00703F91" w:rsidRDefault="00F4366C">
      <w:pPr>
        <w:numPr>
          <w:ilvl w:val="0"/>
          <w:numId w:val="4"/>
        </w:numPr>
        <w:spacing w:after="4" w:line="249" w:lineRule="auto"/>
        <w:ind w:right="213" w:hanging="424"/>
        <w:jc w:val="both"/>
      </w:pPr>
      <w:r>
        <w:rPr>
          <w:b/>
          <w:sz w:val="19"/>
        </w:rPr>
        <w:t>di non essersi reso</w:t>
      </w:r>
      <w:r>
        <w:rPr>
          <w:sz w:val="19"/>
        </w:rPr>
        <w:t xml:space="preserve"> colpevole di gravi illeciti professionali tali da rendere dubbia la sua integrità o affidabilità; </w:t>
      </w:r>
    </w:p>
    <w:p w14:paraId="1F3C4585" w14:textId="77777777" w:rsidR="00703F91" w:rsidRDefault="00F4366C">
      <w:pPr>
        <w:numPr>
          <w:ilvl w:val="0"/>
          <w:numId w:val="4"/>
        </w:numPr>
        <w:spacing w:after="4" w:line="249" w:lineRule="auto"/>
        <w:ind w:right="213" w:hanging="424"/>
        <w:jc w:val="both"/>
      </w:pPr>
      <w:r>
        <w:rPr>
          <w:b/>
          <w:sz w:val="19"/>
        </w:rPr>
        <w:t xml:space="preserve">di non trovarsi </w:t>
      </w:r>
      <w:r>
        <w:rPr>
          <w:sz w:val="19"/>
        </w:rPr>
        <w:t xml:space="preserve">in situazione di conflitto di interesse ai sensi dell’articolo 42, comma 2, del </w:t>
      </w:r>
      <w:proofErr w:type="spellStart"/>
      <w:r>
        <w:rPr>
          <w:sz w:val="19"/>
        </w:rPr>
        <w:t>D.Lgs.</w:t>
      </w:r>
      <w:proofErr w:type="spellEnd"/>
      <w:r>
        <w:rPr>
          <w:sz w:val="19"/>
        </w:rPr>
        <w:t xml:space="preserve"> 50/2016; </w:t>
      </w:r>
    </w:p>
    <w:p w14:paraId="6643D1D0" w14:textId="77777777" w:rsidR="00703F91" w:rsidRDefault="00F4366C">
      <w:pPr>
        <w:numPr>
          <w:ilvl w:val="0"/>
          <w:numId w:val="4"/>
        </w:numPr>
        <w:spacing w:after="4" w:line="249" w:lineRule="auto"/>
        <w:ind w:right="213" w:hanging="424"/>
        <w:jc w:val="both"/>
      </w:pPr>
      <w:r>
        <w:rPr>
          <w:b/>
          <w:sz w:val="19"/>
        </w:rPr>
        <w:t xml:space="preserve">di non aver messo in atto </w:t>
      </w:r>
      <w:r>
        <w:rPr>
          <w:sz w:val="19"/>
        </w:rPr>
        <w:t>azioni distorsive della concorrenza derivante dal precedente coinvolgimento degli operatori economici nella preparazione della procedura d'appalto di cui all'articolo 67 del D.lgs. 50/2016;</w:t>
      </w:r>
      <w:r>
        <w:rPr>
          <w:b/>
          <w:sz w:val="19"/>
        </w:rPr>
        <w:t xml:space="preserve"> </w:t>
      </w:r>
    </w:p>
    <w:p w14:paraId="52D508E1" w14:textId="6CB149F3" w:rsidR="00703F91" w:rsidRDefault="00F4366C">
      <w:pPr>
        <w:numPr>
          <w:ilvl w:val="0"/>
          <w:numId w:val="4"/>
        </w:numPr>
        <w:spacing w:after="4" w:line="249" w:lineRule="auto"/>
        <w:ind w:right="213" w:hanging="424"/>
        <w:jc w:val="both"/>
      </w:pPr>
      <w:r>
        <w:rPr>
          <w:b/>
          <w:sz w:val="19"/>
        </w:rPr>
        <w:t xml:space="preserve">di non essere stato </w:t>
      </w:r>
      <w:r>
        <w:rPr>
          <w:sz w:val="19"/>
        </w:rPr>
        <w:t xml:space="preserve">soggetto di sanzione interdittiva di cui all'articolo 9, comma 2, lettera c) del decreto legislativo 231/2001 o ad altra sanzione che comporta il divieto di contrarre con la pubblica amministrazione, compresi i provvedimenti interdittivi di cui all'articolo 14 del </w:t>
      </w:r>
      <w:r w:rsidR="00B92651">
        <w:rPr>
          <w:sz w:val="19"/>
        </w:rPr>
        <w:t>D.lgs.</w:t>
      </w:r>
      <w:r>
        <w:rPr>
          <w:sz w:val="19"/>
        </w:rPr>
        <w:t xml:space="preserve"> 81/2008; </w:t>
      </w:r>
    </w:p>
    <w:p w14:paraId="51C2844B" w14:textId="77777777" w:rsidR="00703F91" w:rsidRDefault="00F4366C">
      <w:pPr>
        <w:numPr>
          <w:ilvl w:val="0"/>
          <w:numId w:val="4"/>
        </w:numPr>
        <w:spacing w:after="4" w:line="249" w:lineRule="auto"/>
        <w:ind w:right="213" w:hanging="424"/>
        <w:jc w:val="both"/>
      </w:pPr>
      <w:r>
        <w:rPr>
          <w:b/>
          <w:sz w:val="19"/>
        </w:rPr>
        <w:t>di non aver presentato</w:t>
      </w:r>
      <w:r>
        <w:rPr>
          <w:sz w:val="19"/>
        </w:rPr>
        <w:t xml:space="preserve"> nella procedura di gara in corso e negli affidamenti di subappalti documentazione o dichiarazioni non veritiere;  </w:t>
      </w:r>
    </w:p>
    <w:p w14:paraId="2E5A01F2" w14:textId="77777777" w:rsidR="00703F91" w:rsidRDefault="00F4366C">
      <w:pPr>
        <w:numPr>
          <w:ilvl w:val="0"/>
          <w:numId w:val="4"/>
        </w:numPr>
        <w:spacing w:after="4" w:line="249" w:lineRule="auto"/>
        <w:ind w:right="213" w:hanging="424"/>
        <w:jc w:val="both"/>
      </w:pPr>
      <w:r>
        <w:rPr>
          <w:b/>
          <w:sz w:val="19"/>
        </w:rPr>
        <w:lastRenderedPageBreak/>
        <w:t>di non essere iscritto</w:t>
      </w:r>
      <w:r>
        <w:rPr>
          <w:sz w:val="19"/>
        </w:rPr>
        <w:t xml:space="preserve">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p w14:paraId="4E096C71" w14:textId="77777777" w:rsidR="00703F91" w:rsidRDefault="00F4366C">
      <w:pPr>
        <w:numPr>
          <w:ilvl w:val="0"/>
          <w:numId w:val="4"/>
        </w:numPr>
        <w:spacing w:after="4" w:line="249" w:lineRule="auto"/>
        <w:ind w:right="213" w:hanging="424"/>
        <w:jc w:val="both"/>
      </w:pPr>
      <w:r>
        <w:rPr>
          <w:b/>
          <w:sz w:val="19"/>
        </w:rPr>
        <w:t xml:space="preserve">di non essere iscritto </w:t>
      </w:r>
      <w:r>
        <w:rPr>
          <w:sz w:val="19"/>
        </w:rPr>
        <w:t xml:space="preserve">nel casellario informatico tenuto dall'Osservatorio dell'ANAC per aver presentato false dichiarazioni o falsa documentazione ai fini del rilascio dell'attestazione di qualificazione, per il periodo durante il quale perdura l'iscrizione; </w:t>
      </w:r>
    </w:p>
    <w:p w14:paraId="5A92087C" w14:textId="77777777" w:rsidR="00703F91" w:rsidRDefault="00F4366C">
      <w:pPr>
        <w:numPr>
          <w:ilvl w:val="0"/>
          <w:numId w:val="4"/>
        </w:numPr>
        <w:spacing w:after="4" w:line="249" w:lineRule="auto"/>
        <w:ind w:right="213" w:hanging="424"/>
        <w:jc w:val="both"/>
      </w:pPr>
      <w:r>
        <w:rPr>
          <w:b/>
          <w:sz w:val="19"/>
        </w:rPr>
        <w:t xml:space="preserve">di non aver violato </w:t>
      </w:r>
      <w:r>
        <w:rPr>
          <w:sz w:val="19"/>
        </w:rPr>
        <w:t xml:space="preserve">il divieto di intestazione fiduciaria di cui all'articolo 17 della legge 19 marzo 1990, n. 55.  </w:t>
      </w:r>
    </w:p>
    <w:p w14:paraId="2F5C6A4B" w14:textId="77777777" w:rsidR="00703F91" w:rsidRDefault="00F4366C">
      <w:pPr>
        <w:numPr>
          <w:ilvl w:val="0"/>
          <w:numId w:val="4"/>
        </w:numPr>
        <w:spacing w:after="4" w:line="249" w:lineRule="auto"/>
        <w:ind w:right="213" w:hanging="424"/>
        <w:jc w:val="both"/>
      </w:pPr>
      <w:r>
        <w:rPr>
          <w:b/>
          <w:sz w:val="19"/>
        </w:rPr>
        <w:t>di essere in regola</w:t>
      </w:r>
      <w:r>
        <w:rPr>
          <w:sz w:val="19"/>
        </w:rPr>
        <w:t xml:space="preserve"> con le norme che disciplinano il diritto al lavoro dei disabili, di cui alla Legge 12.03.1999 n°68; </w:t>
      </w:r>
    </w:p>
    <w:p w14:paraId="076692A5" w14:textId="77777777" w:rsidR="00703F91" w:rsidRDefault="00F4366C">
      <w:pPr>
        <w:numPr>
          <w:ilvl w:val="0"/>
          <w:numId w:val="4"/>
        </w:numPr>
        <w:spacing w:after="4" w:line="249" w:lineRule="auto"/>
        <w:ind w:right="213" w:hanging="424"/>
        <w:jc w:val="both"/>
      </w:pPr>
      <w:r>
        <w:rPr>
          <w:b/>
          <w:sz w:val="19"/>
        </w:rPr>
        <w:t xml:space="preserve">di non essere stato vittima </w:t>
      </w:r>
      <w:r>
        <w:rPr>
          <w:sz w:val="19"/>
        </w:rPr>
        <w:t xml:space="preserve">dei reati previsti dagli articoli 317 e 629 del codice penale;  </w:t>
      </w:r>
    </w:p>
    <w:p w14:paraId="05147DCA" w14:textId="77777777" w:rsidR="00703F91" w:rsidRDefault="00F4366C">
      <w:pPr>
        <w:numPr>
          <w:ilvl w:val="0"/>
          <w:numId w:val="4"/>
        </w:numPr>
        <w:spacing w:after="149" w:line="249" w:lineRule="auto"/>
        <w:ind w:right="213" w:hanging="424"/>
        <w:jc w:val="both"/>
      </w:pPr>
      <w:r>
        <w:rPr>
          <w:b/>
          <w:sz w:val="19"/>
        </w:rPr>
        <w:t xml:space="preserve">di non trovarsi </w:t>
      </w:r>
      <w:r>
        <w:rPr>
          <w:sz w:val="19"/>
        </w:rPr>
        <w:t xml:space="preserve">rispetto ad un altro partecipante alla medesima procedura di affidamento, in una situazione di controllo di cui all'articolo 2359 del codice civile o in una qualsiasi relazione, anche di fatto. </w:t>
      </w:r>
    </w:p>
    <w:p w14:paraId="7E2A6A8C" w14:textId="77777777" w:rsidR="00703F91" w:rsidRDefault="00F4366C">
      <w:pPr>
        <w:spacing w:after="0" w:line="249" w:lineRule="auto"/>
        <w:ind w:left="435" w:right="213" w:hanging="424"/>
        <w:jc w:val="both"/>
      </w:pPr>
      <w:r>
        <w:rPr>
          <w:sz w:val="23"/>
        </w:rPr>
        <w:t>b.</w:t>
      </w:r>
      <w:r>
        <w:rPr>
          <w:rFonts w:ascii="Arial" w:eastAsia="Arial" w:hAnsi="Arial" w:cs="Arial"/>
          <w:sz w:val="23"/>
        </w:rPr>
        <w:t xml:space="preserve"> </w:t>
      </w:r>
      <w:r>
        <w:rPr>
          <w:sz w:val="23"/>
        </w:rPr>
        <w:t xml:space="preserve">che nei propri confronti non sono state emesse condanne penali comprese quelle per le quali abbia beneficiato della non menzione; </w:t>
      </w:r>
    </w:p>
    <w:p w14:paraId="3C467798" w14:textId="77777777" w:rsidR="00703F91" w:rsidRDefault="00F4366C">
      <w:pPr>
        <w:spacing w:after="0" w:line="249" w:lineRule="auto"/>
        <w:ind w:left="440" w:right="213" w:hanging="552"/>
        <w:jc w:val="both"/>
      </w:pPr>
      <w:r>
        <w:rPr>
          <w:b/>
          <w:i/>
          <w:sz w:val="21"/>
        </w:rPr>
        <w:t xml:space="preserve"> oppure </w:t>
      </w:r>
      <w:r>
        <w:rPr>
          <w:sz w:val="23"/>
        </w:rPr>
        <w:t xml:space="preserve">di aver riportato le seguenti condanne penali comprese quelle per le quali ha beneficiato della non </w:t>
      </w:r>
      <w:r>
        <w:rPr>
          <w:sz w:val="23"/>
        </w:rPr>
        <w:tab/>
        <w:t xml:space="preserve">menzione  </w:t>
      </w:r>
    </w:p>
    <w:p w14:paraId="7666CA12" w14:textId="77777777" w:rsidR="00703F91" w:rsidRDefault="00F4366C">
      <w:pPr>
        <w:spacing w:after="10" w:line="249" w:lineRule="auto"/>
        <w:ind w:left="440" w:right="213"/>
        <w:jc w:val="both"/>
      </w:pPr>
      <w:r>
        <w:rPr>
          <w:sz w:val="23"/>
        </w:rPr>
        <w:t>______________________________________________________________________________</w:t>
      </w:r>
      <w:r>
        <w:rPr>
          <w:sz w:val="21"/>
        </w:rPr>
        <w:t xml:space="preserve">_ </w:t>
      </w:r>
    </w:p>
    <w:p w14:paraId="60631C28" w14:textId="048376AF" w:rsidR="00703F91" w:rsidRDefault="00F4366C">
      <w:pPr>
        <w:spacing w:after="5" w:line="444" w:lineRule="auto"/>
        <w:ind w:left="26" w:right="211" w:firstLine="365"/>
        <w:jc w:val="both"/>
      </w:pPr>
      <w:r>
        <w:rPr>
          <w:sz w:val="21"/>
        </w:rPr>
        <w:t xml:space="preserve">______________________________________________________________________________________; </w:t>
      </w:r>
      <w:r>
        <w:rPr>
          <w:sz w:val="23"/>
        </w:rPr>
        <w:t>c.</w:t>
      </w:r>
      <w:r>
        <w:rPr>
          <w:rFonts w:ascii="Arial" w:eastAsia="Arial" w:hAnsi="Arial" w:cs="Arial"/>
          <w:sz w:val="23"/>
        </w:rPr>
        <w:t xml:space="preserve"> </w:t>
      </w:r>
      <w:r w:rsidR="006825E2">
        <w:rPr>
          <w:sz w:val="23"/>
        </w:rPr>
        <w:t>che il suddetto operatore economico</w:t>
      </w:r>
      <w:r>
        <w:rPr>
          <w:sz w:val="23"/>
        </w:rPr>
        <w:t xml:space="preserve"> è iscritt</w:t>
      </w:r>
      <w:r w:rsidR="006825E2">
        <w:rPr>
          <w:sz w:val="23"/>
        </w:rPr>
        <w:t>o</w:t>
      </w:r>
      <w:r>
        <w:rPr>
          <w:sz w:val="23"/>
        </w:rPr>
        <w:t xml:space="preserve">: </w:t>
      </w:r>
    </w:p>
    <w:p w14:paraId="553C220A" w14:textId="4C6C111D" w:rsidR="00703F91" w:rsidRDefault="00B92651">
      <w:pPr>
        <w:spacing w:after="5" w:line="361" w:lineRule="auto"/>
        <w:ind w:left="790" w:right="211" w:hanging="414"/>
        <w:jc w:val="both"/>
      </w:pPr>
      <w:r>
        <w:rPr>
          <w:sz w:val="21"/>
        </w:rPr>
        <w:t>3.1</w:t>
      </w:r>
      <w:r>
        <w:rPr>
          <w:rFonts w:ascii="Arial" w:eastAsia="Arial" w:hAnsi="Arial" w:cs="Arial"/>
          <w:sz w:val="21"/>
        </w:rPr>
        <w:t xml:space="preserve"> </w:t>
      </w:r>
      <w:r w:rsidR="006825E2">
        <w:rPr>
          <w:sz w:val="21"/>
        </w:rPr>
        <w:t xml:space="preserve">All’albo </w:t>
      </w:r>
      <w:r w:rsidR="00F4366C">
        <w:rPr>
          <w:sz w:val="21"/>
        </w:rPr>
        <w:t>d</w:t>
      </w:r>
      <w:r w:rsidR="006825E2">
        <w:rPr>
          <w:sz w:val="21"/>
        </w:rPr>
        <w:t xml:space="preserve">ei/degli </w:t>
      </w:r>
      <w:r w:rsidR="00F4366C">
        <w:rPr>
          <w:sz w:val="21"/>
        </w:rPr>
        <w:t xml:space="preserve">________________________ per la seguente attività __________________________________________________, </w:t>
      </w:r>
      <w:r w:rsidR="006825E2">
        <w:rPr>
          <w:sz w:val="21"/>
        </w:rPr>
        <w:t>della provincia di __________</w:t>
      </w:r>
      <w:r w:rsidR="00F4366C">
        <w:rPr>
          <w:b/>
          <w:sz w:val="21"/>
        </w:rPr>
        <w:t xml:space="preserve">: </w:t>
      </w:r>
    </w:p>
    <w:p w14:paraId="7EF2CEF8" w14:textId="77777777" w:rsidR="00703F91" w:rsidRDefault="00F4366C">
      <w:pPr>
        <w:numPr>
          <w:ilvl w:val="1"/>
          <w:numId w:val="5"/>
        </w:numPr>
        <w:spacing w:after="105" w:line="249" w:lineRule="auto"/>
        <w:ind w:right="211" w:hanging="324"/>
        <w:jc w:val="both"/>
      </w:pPr>
      <w:r>
        <w:rPr>
          <w:sz w:val="21"/>
        </w:rPr>
        <w:t xml:space="preserve">numero di iscrizione________________________________ </w:t>
      </w:r>
    </w:p>
    <w:p w14:paraId="40461F40" w14:textId="38940488" w:rsidR="00703F91" w:rsidRDefault="00F4366C" w:rsidP="006825E2">
      <w:pPr>
        <w:numPr>
          <w:ilvl w:val="1"/>
          <w:numId w:val="5"/>
        </w:numPr>
        <w:spacing w:after="108" w:line="249" w:lineRule="auto"/>
        <w:ind w:right="211" w:hanging="324"/>
        <w:jc w:val="both"/>
      </w:pPr>
      <w:r>
        <w:rPr>
          <w:sz w:val="21"/>
        </w:rPr>
        <w:t xml:space="preserve">data di iscrizione__________________________________ </w:t>
      </w:r>
      <w:r w:rsidRPr="006825E2">
        <w:rPr>
          <w:sz w:val="21"/>
        </w:rPr>
        <w:t xml:space="preserve"> </w:t>
      </w:r>
    </w:p>
    <w:p w14:paraId="26B56C41" w14:textId="7543E205" w:rsidR="00703F91" w:rsidRDefault="00F4366C">
      <w:pPr>
        <w:numPr>
          <w:ilvl w:val="1"/>
          <w:numId w:val="6"/>
        </w:numPr>
        <w:spacing w:after="105" w:line="249" w:lineRule="auto"/>
        <w:ind w:right="211" w:hanging="324"/>
        <w:jc w:val="both"/>
      </w:pPr>
      <w:r>
        <w:rPr>
          <w:sz w:val="21"/>
        </w:rPr>
        <w:t xml:space="preserve">di essere in regola con i relativi adempimenti; </w:t>
      </w:r>
    </w:p>
    <w:p w14:paraId="1906BFF9" w14:textId="77777777" w:rsidR="00703F91" w:rsidRDefault="00F4366C">
      <w:pPr>
        <w:numPr>
          <w:ilvl w:val="1"/>
          <w:numId w:val="6"/>
        </w:numPr>
        <w:spacing w:after="108" w:line="249" w:lineRule="auto"/>
        <w:ind w:right="211" w:hanging="324"/>
        <w:jc w:val="both"/>
      </w:pPr>
      <w:r>
        <w:rPr>
          <w:sz w:val="21"/>
        </w:rPr>
        <w:t xml:space="preserve">di applicare il CCNL relativo al settore ___________________________________; </w:t>
      </w:r>
    </w:p>
    <w:p w14:paraId="4842CE1B" w14:textId="77777777" w:rsidR="006825E2" w:rsidRPr="006825E2" w:rsidRDefault="006825E2" w:rsidP="006825E2">
      <w:pPr>
        <w:spacing w:after="0" w:line="249" w:lineRule="auto"/>
        <w:ind w:left="435" w:right="213"/>
        <w:jc w:val="both"/>
      </w:pPr>
    </w:p>
    <w:p w14:paraId="30F2F3B9" w14:textId="77777777" w:rsidR="00703F91" w:rsidRDefault="00F4366C">
      <w:pPr>
        <w:spacing w:after="5" w:line="249" w:lineRule="auto"/>
        <w:ind w:left="548" w:right="211" w:hanging="10"/>
        <w:jc w:val="both"/>
      </w:pPr>
      <w:r>
        <w:rPr>
          <w:sz w:val="21"/>
        </w:rPr>
        <w:t xml:space="preserve">____________________________________________________________________________________; </w:t>
      </w:r>
    </w:p>
    <w:p w14:paraId="737CC669" w14:textId="77777777" w:rsidR="00703F91" w:rsidRDefault="00F4366C">
      <w:pPr>
        <w:spacing w:after="0"/>
        <w:ind w:left="21" w:hanging="10"/>
      </w:pPr>
      <w:r>
        <w:rPr>
          <w:b/>
          <w:i/>
          <w:sz w:val="21"/>
        </w:rPr>
        <w:t>(nel caso di concorrente stabilito in altri stati aderenti all’Unione Europea)</w:t>
      </w:r>
      <w:r>
        <w:rPr>
          <w:sz w:val="21"/>
        </w:rPr>
        <w:t xml:space="preserve"> </w:t>
      </w:r>
    </w:p>
    <w:p w14:paraId="14D4B1EB" w14:textId="77777777" w:rsidR="00703F91" w:rsidRDefault="00F4366C">
      <w:pPr>
        <w:numPr>
          <w:ilvl w:val="0"/>
          <w:numId w:val="7"/>
        </w:numPr>
        <w:spacing w:after="105" w:line="249" w:lineRule="auto"/>
        <w:ind w:right="213" w:hanging="424"/>
        <w:jc w:val="both"/>
      </w:pPr>
      <w:r>
        <w:rPr>
          <w:sz w:val="23"/>
        </w:rPr>
        <w:t xml:space="preserve">di possedere i requisiti di ordine speciale previsti dall’articolo 92 del DPR 207/2010; </w:t>
      </w:r>
    </w:p>
    <w:p w14:paraId="3EBA3CF1" w14:textId="77777777" w:rsidR="00703F91" w:rsidRDefault="00F4366C">
      <w:pPr>
        <w:numPr>
          <w:ilvl w:val="0"/>
          <w:numId w:val="7"/>
        </w:numPr>
        <w:spacing w:after="0" w:line="249" w:lineRule="auto"/>
        <w:ind w:right="213" w:hanging="424"/>
        <w:jc w:val="both"/>
      </w:pPr>
      <w:r>
        <w:rPr>
          <w:sz w:val="23"/>
        </w:rPr>
        <w:t xml:space="preserve">di non trovarsi in alcuna situazione di controllo di cui all'articolo 2359 del Codice Civile rispetto ad alcun soggetto, e di aver formulato l'offerta autonomamente;  </w:t>
      </w:r>
    </w:p>
    <w:p w14:paraId="09C0C8B7" w14:textId="77777777" w:rsidR="00703F91" w:rsidRDefault="00F4366C">
      <w:pPr>
        <w:spacing w:after="5" w:line="249" w:lineRule="auto"/>
        <w:ind w:left="440" w:right="211" w:hanging="414"/>
        <w:jc w:val="both"/>
      </w:pPr>
      <w:r>
        <w:rPr>
          <w:b/>
          <w:i/>
          <w:sz w:val="21"/>
        </w:rPr>
        <w:t xml:space="preserve">oppure  </w:t>
      </w:r>
      <w:r>
        <w:rPr>
          <w:sz w:val="21"/>
        </w:rPr>
        <w:t xml:space="preserve">di non essere a conoscenza della partecipazione alla medesima procedura di soggetti che si trovano, rispetto al concorrente, in una delle situazioni di controllo di cui all'articolo 2359 del Codice Civile e di aver formulato l'offerta autonomamente;  </w:t>
      </w:r>
    </w:p>
    <w:p w14:paraId="43E0BBD1" w14:textId="77777777" w:rsidR="00703F91" w:rsidRDefault="00F4366C">
      <w:pPr>
        <w:spacing w:after="5" w:line="249" w:lineRule="auto"/>
        <w:ind w:left="390" w:right="211" w:hanging="364"/>
        <w:jc w:val="both"/>
      </w:pPr>
      <w:r>
        <w:rPr>
          <w:b/>
          <w:i/>
          <w:sz w:val="21"/>
        </w:rPr>
        <w:t xml:space="preserve">oppure  </w:t>
      </w:r>
      <w:r>
        <w:rPr>
          <w:sz w:val="21"/>
        </w:rPr>
        <w:t xml:space="preserve">di </w:t>
      </w:r>
      <w:r>
        <w:rPr>
          <w:sz w:val="21"/>
        </w:rPr>
        <w:tab/>
        <w:t xml:space="preserve">essere </w:t>
      </w:r>
      <w:r>
        <w:rPr>
          <w:sz w:val="21"/>
        </w:rPr>
        <w:tab/>
        <w:t xml:space="preserve">a </w:t>
      </w:r>
      <w:r>
        <w:rPr>
          <w:sz w:val="21"/>
        </w:rPr>
        <w:tab/>
        <w:t xml:space="preserve">conoscenza </w:t>
      </w:r>
      <w:r>
        <w:rPr>
          <w:sz w:val="21"/>
        </w:rPr>
        <w:tab/>
        <w:t xml:space="preserve">della </w:t>
      </w:r>
      <w:r>
        <w:rPr>
          <w:sz w:val="21"/>
        </w:rPr>
        <w:tab/>
        <w:t xml:space="preserve">partecipazione </w:t>
      </w:r>
      <w:r>
        <w:rPr>
          <w:sz w:val="21"/>
        </w:rPr>
        <w:tab/>
        <w:t xml:space="preserve">alla </w:t>
      </w:r>
      <w:r>
        <w:rPr>
          <w:sz w:val="21"/>
        </w:rPr>
        <w:tab/>
        <w:t xml:space="preserve">medesima </w:t>
      </w:r>
      <w:r>
        <w:rPr>
          <w:sz w:val="21"/>
        </w:rPr>
        <w:tab/>
        <w:t xml:space="preserve">procedura </w:t>
      </w:r>
      <w:r>
        <w:rPr>
          <w:sz w:val="21"/>
        </w:rPr>
        <w:tab/>
        <w:t xml:space="preserve">del </w:t>
      </w:r>
      <w:r>
        <w:rPr>
          <w:sz w:val="21"/>
        </w:rPr>
        <w:tab/>
        <w:t xml:space="preserve">concorrente </w:t>
      </w:r>
    </w:p>
    <w:p w14:paraId="1F9228A1" w14:textId="77777777" w:rsidR="00703F91" w:rsidRDefault="00F4366C">
      <w:pPr>
        <w:spacing w:after="129" w:line="249" w:lineRule="auto"/>
        <w:ind w:left="386" w:right="211" w:hanging="10"/>
        <w:jc w:val="both"/>
      </w:pPr>
      <w:r>
        <w:rPr>
          <w:sz w:val="21"/>
        </w:rPr>
        <w:t xml:space="preserve">___________________ che si trova, rispetto al concorrente, in situazione di controllo di cui all'articolo 2359 del Codice Civile e di aver formulato l'offerta autonomamente;  </w:t>
      </w:r>
    </w:p>
    <w:p w14:paraId="452D6AF3" w14:textId="77777777" w:rsidR="00703F91" w:rsidRDefault="00F4366C">
      <w:pPr>
        <w:numPr>
          <w:ilvl w:val="0"/>
          <w:numId w:val="7"/>
        </w:numPr>
        <w:spacing w:after="105" w:line="249" w:lineRule="auto"/>
        <w:ind w:right="213" w:hanging="424"/>
        <w:jc w:val="both"/>
      </w:pPr>
      <w:r>
        <w:rPr>
          <w:sz w:val="23"/>
        </w:rPr>
        <w:t xml:space="preserve">che nei propri confronti non sono state applicate le misure di prevenzione della sorveglianza di cui all’articolo 6 del </w:t>
      </w:r>
      <w:proofErr w:type="spellStart"/>
      <w:r>
        <w:rPr>
          <w:sz w:val="23"/>
        </w:rPr>
        <w:t>D.lgs</w:t>
      </w:r>
      <w:proofErr w:type="spellEnd"/>
      <w:r>
        <w:rPr>
          <w:sz w:val="23"/>
        </w:rPr>
        <w:t xml:space="preserve"> 06.09.2011, n°159 e successive, e che, negli ultimi cinque anni, non sono stati estesi gli effetti di tali misure irrogate nei confronti di un proprio convivente;  </w:t>
      </w:r>
    </w:p>
    <w:p w14:paraId="7A6CCA89" w14:textId="77777777" w:rsidR="00703F91" w:rsidRDefault="00F4366C">
      <w:pPr>
        <w:numPr>
          <w:ilvl w:val="0"/>
          <w:numId w:val="7"/>
        </w:numPr>
        <w:spacing w:after="0" w:line="249" w:lineRule="auto"/>
        <w:ind w:right="213" w:hanging="424"/>
        <w:jc w:val="both"/>
      </w:pPr>
      <w:r>
        <w:rPr>
          <w:sz w:val="23"/>
        </w:rPr>
        <w:t xml:space="preserve">attesta di non essersi avvalso dei piani individuali di emersione previsti dalla Legge 18.10.2001, n°383;  </w:t>
      </w:r>
    </w:p>
    <w:p w14:paraId="3AA2D6F1" w14:textId="77777777" w:rsidR="00703F91" w:rsidRDefault="00F4366C">
      <w:pPr>
        <w:spacing w:after="26" w:line="250" w:lineRule="auto"/>
        <w:ind w:left="21" w:right="212" w:hanging="10"/>
        <w:jc w:val="both"/>
      </w:pPr>
      <w:r>
        <w:rPr>
          <w:b/>
          <w:i/>
          <w:sz w:val="18"/>
        </w:rPr>
        <w:t xml:space="preserve">oppure </w:t>
      </w:r>
    </w:p>
    <w:p w14:paraId="141CA80E" w14:textId="77777777" w:rsidR="00703F91" w:rsidRDefault="00F4366C">
      <w:pPr>
        <w:spacing w:after="128" w:line="249" w:lineRule="auto"/>
        <w:ind w:left="426" w:right="211" w:hanging="50"/>
        <w:jc w:val="both"/>
      </w:pPr>
      <w:r>
        <w:rPr>
          <w:sz w:val="21"/>
        </w:rPr>
        <w:lastRenderedPageBreak/>
        <w:t xml:space="preserve"> di essersi avvalso dei piani individuali di emersione previsti dalla Legge 18.10.2001, n°383 ma che gli stessi si sono conclusi;  </w:t>
      </w:r>
    </w:p>
    <w:p w14:paraId="3B69E1CF" w14:textId="00A0EDC1" w:rsidR="00703F91" w:rsidRDefault="00F4366C">
      <w:pPr>
        <w:numPr>
          <w:ilvl w:val="0"/>
          <w:numId w:val="7"/>
        </w:numPr>
        <w:spacing w:after="105" w:line="249" w:lineRule="auto"/>
        <w:ind w:right="213" w:hanging="424"/>
        <w:jc w:val="both"/>
      </w:pPr>
      <w:r>
        <w:rPr>
          <w:sz w:val="23"/>
        </w:rPr>
        <w:t xml:space="preserve">attesta di avere nel complesso preso conoscenza di tutte le circostanze generali, particolari e locali, nessuna esclusa ed eccettuata, che possono avere influito o influire sia sulla esecuzione </w:t>
      </w:r>
      <w:r w:rsidR="00DB426F">
        <w:rPr>
          <w:sz w:val="23"/>
        </w:rPr>
        <w:t>dei servizi</w:t>
      </w:r>
      <w:r>
        <w:rPr>
          <w:sz w:val="23"/>
        </w:rPr>
        <w:t xml:space="preserve">, e di giudicare, pertanto, remunerativa l’offerta economica </w:t>
      </w:r>
      <w:r w:rsidR="00DB426F">
        <w:rPr>
          <w:sz w:val="23"/>
        </w:rPr>
        <w:t>proposta</w:t>
      </w:r>
      <w:r>
        <w:rPr>
          <w:sz w:val="23"/>
        </w:rPr>
        <w:t xml:space="preserve">;  </w:t>
      </w:r>
    </w:p>
    <w:p w14:paraId="481A9FB2" w14:textId="77777777" w:rsidR="00703F91" w:rsidRDefault="00F4366C" w:rsidP="00DB426F">
      <w:pPr>
        <w:numPr>
          <w:ilvl w:val="0"/>
          <w:numId w:val="7"/>
        </w:numPr>
        <w:spacing w:after="0" w:line="240" w:lineRule="auto"/>
        <w:ind w:right="213" w:hanging="424"/>
        <w:jc w:val="both"/>
      </w:pPr>
      <w:r>
        <w:rPr>
          <w:sz w:val="23"/>
        </w:rPr>
        <w:t xml:space="preserve">di autorizzare, qualora un partecipante alla gara eserciti ‐ ai sensi della Legge 07.08.1990, n°241– la facoltà di “accesso agli atti”, la stazione appaltante a rilasciare copia di tutta la documentazione presentata per la partecipazione alla gara;  </w:t>
      </w:r>
    </w:p>
    <w:p w14:paraId="3959862D" w14:textId="5B889575" w:rsidR="00703F91" w:rsidRDefault="00F4366C" w:rsidP="00DB426F">
      <w:pPr>
        <w:pStyle w:val="Titolo2"/>
        <w:spacing w:after="102" w:line="240" w:lineRule="auto"/>
        <w:ind w:left="21" w:right="212"/>
      </w:pPr>
      <w:r>
        <w:t>r.</w:t>
      </w:r>
      <w:r>
        <w:rPr>
          <w:rFonts w:ascii="Arial" w:eastAsia="Arial" w:hAnsi="Arial" w:cs="Arial"/>
        </w:rPr>
        <w:t xml:space="preserve"> </w:t>
      </w:r>
      <w:r>
        <w:rPr>
          <w:rFonts w:ascii="Arial" w:eastAsia="Arial" w:hAnsi="Arial" w:cs="Arial"/>
        </w:rPr>
        <w:tab/>
      </w:r>
      <w:r>
        <w:t>di essere a conoscenza che corrispettivi saranno pagat</w:t>
      </w:r>
      <w:r w:rsidR="006825E2">
        <w:t>i con le modalità previste nel Documento principale della manifestazione di interesse</w:t>
      </w:r>
      <w:r>
        <w:t xml:space="preserve">; </w:t>
      </w:r>
    </w:p>
    <w:p w14:paraId="35137D20" w14:textId="77777777" w:rsidR="00703F91" w:rsidRDefault="00F4366C">
      <w:pPr>
        <w:numPr>
          <w:ilvl w:val="0"/>
          <w:numId w:val="8"/>
        </w:numPr>
        <w:spacing w:after="205" w:line="249" w:lineRule="auto"/>
        <w:ind w:right="213" w:hanging="424"/>
        <w:jc w:val="both"/>
      </w:pPr>
      <w:r>
        <w:rPr>
          <w:sz w:val="23"/>
        </w:rPr>
        <w:t xml:space="preserve">di essere informato, ai sensi e per gli effetti di cui all’articolo 13 del D. lgs 196/03, che i dati personali raccolti saranno trattati, anche con strumenti informatici, esclusivamente nell’ambito del procedimento per il quale la presente dichiarazione viene resa. </w:t>
      </w:r>
    </w:p>
    <w:p w14:paraId="08CC9A7F" w14:textId="77777777" w:rsidR="00DB426F" w:rsidRDefault="00DB426F">
      <w:pPr>
        <w:spacing w:after="96"/>
        <w:ind w:left="26"/>
        <w:rPr>
          <w:i/>
          <w:sz w:val="21"/>
        </w:rPr>
      </w:pPr>
    </w:p>
    <w:p w14:paraId="21DA8C1D" w14:textId="77777777" w:rsidR="006825E2" w:rsidRDefault="00F4366C">
      <w:pPr>
        <w:spacing w:after="96"/>
        <w:ind w:left="26"/>
        <w:rPr>
          <w:i/>
          <w:sz w:val="21"/>
        </w:rPr>
      </w:pPr>
      <w:r>
        <w:rPr>
          <w:i/>
          <w:sz w:val="21"/>
        </w:rPr>
        <w:t xml:space="preserve">_____________________ lì ________________             </w:t>
      </w:r>
    </w:p>
    <w:p w14:paraId="5A340A2D" w14:textId="77777777" w:rsidR="006825E2" w:rsidRDefault="006825E2">
      <w:pPr>
        <w:spacing w:after="96"/>
        <w:ind w:left="26"/>
        <w:rPr>
          <w:i/>
          <w:sz w:val="21"/>
        </w:rPr>
      </w:pPr>
    </w:p>
    <w:p w14:paraId="1977340C" w14:textId="77777777" w:rsidR="006825E2" w:rsidRDefault="006825E2">
      <w:pPr>
        <w:spacing w:after="96"/>
        <w:ind w:left="26"/>
        <w:rPr>
          <w:i/>
          <w:sz w:val="21"/>
        </w:rPr>
      </w:pPr>
    </w:p>
    <w:p w14:paraId="0D145FB8" w14:textId="77777777" w:rsidR="006825E2" w:rsidRDefault="006825E2">
      <w:pPr>
        <w:spacing w:after="96"/>
        <w:ind w:left="26"/>
        <w:rPr>
          <w:i/>
          <w:sz w:val="21"/>
        </w:rPr>
      </w:pPr>
      <w:r>
        <w:rPr>
          <w:i/>
          <w:sz w:val="21"/>
        </w:rPr>
        <w:t>Da allegare:</w:t>
      </w:r>
    </w:p>
    <w:p w14:paraId="47B3F211" w14:textId="27130F4F" w:rsidR="00703F91" w:rsidRDefault="006825E2" w:rsidP="006825E2">
      <w:pPr>
        <w:pStyle w:val="Paragrafoelenco"/>
        <w:numPr>
          <w:ilvl w:val="0"/>
          <w:numId w:val="9"/>
        </w:numPr>
        <w:spacing w:after="96"/>
        <w:ind w:left="284" w:hanging="284"/>
      </w:pPr>
      <w:r>
        <w:t>Documento di rico</w:t>
      </w:r>
      <w:r w:rsidR="00031B84">
        <w:t>no</w:t>
      </w:r>
      <w:r>
        <w:t>scimento;</w:t>
      </w:r>
    </w:p>
    <w:p w14:paraId="3C101013" w14:textId="387EE727" w:rsidR="006825E2" w:rsidRDefault="006825E2" w:rsidP="006825E2">
      <w:pPr>
        <w:pStyle w:val="Paragrafoelenco"/>
        <w:numPr>
          <w:ilvl w:val="0"/>
          <w:numId w:val="9"/>
        </w:numPr>
        <w:spacing w:after="96"/>
        <w:ind w:left="284" w:hanging="284"/>
      </w:pPr>
      <w:r>
        <w:t>Curriculum Vitae.</w:t>
      </w:r>
    </w:p>
    <w:p w14:paraId="77769E21" w14:textId="77777777" w:rsidR="006825E2" w:rsidRDefault="00F4366C">
      <w:pPr>
        <w:spacing w:after="96"/>
        <w:ind w:left="21" w:hanging="10"/>
        <w:rPr>
          <w:b/>
          <w:i/>
          <w:sz w:val="21"/>
        </w:rPr>
      </w:pPr>
      <w:r>
        <w:rPr>
          <w:b/>
          <w:i/>
          <w:sz w:val="21"/>
        </w:rPr>
        <w:t xml:space="preserve">                                                                                           </w:t>
      </w:r>
    </w:p>
    <w:p w14:paraId="587E81E1" w14:textId="77777777" w:rsidR="006825E2" w:rsidRDefault="006825E2">
      <w:pPr>
        <w:spacing w:after="96"/>
        <w:ind w:left="21" w:hanging="10"/>
        <w:rPr>
          <w:b/>
          <w:i/>
          <w:sz w:val="21"/>
        </w:rPr>
      </w:pPr>
    </w:p>
    <w:p w14:paraId="5D5A4DEA" w14:textId="1C9D4576" w:rsidR="00703F91" w:rsidRDefault="00F4366C" w:rsidP="006825E2">
      <w:pPr>
        <w:spacing w:after="96"/>
        <w:ind w:left="21" w:hanging="10"/>
        <w:jc w:val="right"/>
      </w:pPr>
      <w:r>
        <w:rPr>
          <w:b/>
          <w:i/>
          <w:sz w:val="21"/>
        </w:rPr>
        <w:t xml:space="preserve">   Il Legale Rappresentante </w:t>
      </w:r>
    </w:p>
    <w:p w14:paraId="6C6BFEBE" w14:textId="77777777" w:rsidR="00703F91" w:rsidRDefault="00F4366C" w:rsidP="006825E2">
      <w:pPr>
        <w:spacing w:after="70"/>
        <w:ind w:left="21" w:hanging="10"/>
        <w:jc w:val="right"/>
      </w:pPr>
      <w:r>
        <w:rPr>
          <w:b/>
          <w:i/>
          <w:sz w:val="21"/>
        </w:rPr>
        <w:t xml:space="preserve">                                                                                                   ____________________</w:t>
      </w:r>
      <w:r>
        <w:rPr>
          <w:i/>
          <w:sz w:val="21"/>
        </w:rPr>
        <w:t xml:space="preserve">                                                                                </w:t>
      </w:r>
    </w:p>
    <w:p w14:paraId="562C8F80" w14:textId="77777777" w:rsidR="00703F91" w:rsidRDefault="00F4366C">
      <w:pPr>
        <w:spacing w:after="0"/>
        <w:jc w:val="right"/>
      </w:pPr>
      <w:r>
        <w:rPr>
          <w:i/>
          <w:sz w:val="19"/>
        </w:rPr>
        <w:t xml:space="preserve">  </w:t>
      </w:r>
    </w:p>
    <w:p w14:paraId="068A1139" w14:textId="77777777" w:rsidR="00703F91" w:rsidRDefault="00F4366C">
      <w:pPr>
        <w:spacing w:after="0"/>
        <w:ind w:left="26"/>
      </w:pPr>
      <w:r>
        <w:rPr>
          <w:b/>
          <w:i/>
          <w:sz w:val="18"/>
        </w:rPr>
        <w:t xml:space="preserve"> </w:t>
      </w:r>
    </w:p>
    <w:sectPr w:rsidR="00703F91">
      <w:pgSz w:w="11904" w:h="16840"/>
      <w:pgMar w:top="1409" w:right="878" w:bottom="1834" w:left="10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5A1"/>
    <w:multiLevelType w:val="hybridMultilevel"/>
    <w:tmpl w:val="0966FFFA"/>
    <w:lvl w:ilvl="0" w:tplc="E5F6CDE6">
      <w:start w:val="11"/>
      <w:numFmt w:val="decimal"/>
      <w:lvlText w:val="%1."/>
      <w:lvlJc w:val="left"/>
      <w:pPr>
        <w:ind w:left="43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C38281E">
      <w:start w:val="1"/>
      <w:numFmt w:val="lowerLetter"/>
      <w:lvlText w:val="%2"/>
      <w:lvlJc w:val="left"/>
      <w:pPr>
        <w:ind w:left="117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ABAA5B2">
      <w:start w:val="1"/>
      <w:numFmt w:val="lowerRoman"/>
      <w:lvlText w:val="%3"/>
      <w:lvlJc w:val="left"/>
      <w:pPr>
        <w:ind w:left="189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3CC5AB6">
      <w:start w:val="1"/>
      <w:numFmt w:val="decimal"/>
      <w:lvlText w:val="%4"/>
      <w:lvlJc w:val="left"/>
      <w:pPr>
        <w:ind w:left="26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4B0757E">
      <w:start w:val="1"/>
      <w:numFmt w:val="lowerLetter"/>
      <w:lvlText w:val="%5"/>
      <w:lvlJc w:val="left"/>
      <w:pPr>
        <w:ind w:left="333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F9442D6">
      <w:start w:val="1"/>
      <w:numFmt w:val="lowerRoman"/>
      <w:lvlText w:val="%6"/>
      <w:lvlJc w:val="left"/>
      <w:pPr>
        <w:ind w:left="405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DCE878">
      <w:start w:val="1"/>
      <w:numFmt w:val="decimal"/>
      <w:lvlText w:val="%7"/>
      <w:lvlJc w:val="left"/>
      <w:pPr>
        <w:ind w:left="477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5B40A36">
      <w:start w:val="1"/>
      <w:numFmt w:val="lowerLetter"/>
      <w:lvlText w:val="%8"/>
      <w:lvlJc w:val="left"/>
      <w:pPr>
        <w:ind w:left="549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F401448">
      <w:start w:val="1"/>
      <w:numFmt w:val="lowerRoman"/>
      <w:lvlText w:val="%9"/>
      <w:lvlJc w:val="left"/>
      <w:pPr>
        <w:ind w:left="62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1EB2783"/>
    <w:multiLevelType w:val="hybridMultilevel"/>
    <w:tmpl w:val="0FE40EF6"/>
    <w:lvl w:ilvl="0" w:tplc="4A5ABB58">
      <w:start w:val="1"/>
      <w:numFmt w:val="decimal"/>
      <w:lvlText w:val="%1."/>
      <w:lvlJc w:val="left"/>
      <w:pPr>
        <w:ind w:left="4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A9A87D2">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86775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38AA2B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4F4CA5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31AB80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0AC34B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A00D87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83499B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3C9300B"/>
    <w:multiLevelType w:val="hybridMultilevel"/>
    <w:tmpl w:val="C58E8C24"/>
    <w:lvl w:ilvl="0" w:tplc="0410000B">
      <w:start w:val="1"/>
      <w:numFmt w:val="bullet"/>
      <w:lvlText w:val=""/>
      <w:lvlJc w:val="left"/>
      <w:pPr>
        <w:ind w:left="4257" w:hanging="360"/>
      </w:pPr>
      <w:rPr>
        <w:rFonts w:ascii="Wingdings" w:hAnsi="Wingdings" w:hint="default"/>
      </w:rPr>
    </w:lvl>
    <w:lvl w:ilvl="1" w:tplc="04100003" w:tentative="1">
      <w:start w:val="1"/>
      <w:numFmt w:val="bullet"/>
      <w:lvlText w:val="o"/>
      <w:lvlJc w:val="left"/>
      <w:pPr>
        <w:ind w:left="4977" w:hanging="360"/>
      </w:pPr>
      <w:rPr>
        <w:rFonts w:ascii="Courier New" w:hAnsi="Courier New" w:cs="Courier New" w:hint="default"/>
      </w:rPr>
    </w:lvl>
    <w:lvl w:ilvl="2" w:tplc="04100005" w:tentative="1">
      <w:start w:val="1"/>
      <w:numFmt w:val="bullet"/>
      <w:lvlText w:val=""/>
      <w:lvlJc w:val="left"/>
      <w:pPr>
        <w:ind w:left="5697" w:hanging="360"/>
      </w:pPr>
      <w:rPr>
        <w:rFonts w:ascii="Wingdings" w:hAnsi="Wingdings" w:hint="default"/>
      </w:rPr>
    </w:lvl>
    <w:lvl w:ilvl="3" w:tplc="04100001" w:tentative="1">
      <w:start w:val="1"/>
      <w:numFmt w:val="bullet"/>
      <w:lvlText w:val=""/>
      <w:lvlJc w:val="left"/>
      <w:pPr>
        <w:ind w:left="6417" w:hanging="360"/>
      </w:pPr>
      <w:rPr>
        <w:rFonts w:ascii="Symbol" w:hAnsi="Symbol" w:hint="default"/>
      </w:rPr>
    </w:lvl>
    <w:lvl w:ilvl="4" w:tplc="04100003" w:tentative="1">
      <w:start w:val="1"/>
      <w:numFmt w:val="bullet"/>
      <w:lvlText w:val="o"/>
      <w:lvlJc w:val="left"/>
      <w:pPr>
        <w:ind w:left="7137" w:hanging="360"/>
      </w:pPr>
      <w:rPr>
        <w:rFonts w:ascii="Courier New" w:hAnsi="Courier New" w:cs="Courier New" w:hint="default"/>
      </w:rPr>
    </w:lvl>
    <w:lvl w:ilvl="5" w:tplc="04100005" w:tentative="1">
      <w:start w:val="1"/>
      <w:numFmt w:val="bullet"/>
      <w:lvlText w:val=""/>
      <w:lvlJc w:val="left"/>
      <w:pPr>
        <w:ind w:left="7857" w:hanging="360"/>
      </w:pPr>
      <w:rPr>
        <w:rFonts w:ascii="Wingdings" w:hAnsi="Wingdings" w:hint="default"/>
      </w:rPr>
    </w:lvl>
    <w:lvl w:ilvl="6" w:tplc="04100001" w:tentative="1">
      <w:start w:val="1"/>
      <w:numFmt w:val="bullet"/>
      <w:lvlText w:val=""/>
      <w:lvlJc w:val="left"/>
      <w:pPr>
        <w:ind w:left="8577" w:hanging="360"/>
      </w:pPr>
      <w:rPr>
        <w:rFonts w:ascii="Symbol" w:hAnsi="Symbol" w:hint="default"/>
      </w:rPr>
    </w:lvl>
    <w:lvl w:ilvl="7" w:tplc="04100003" w:tentative="1">
      <w:start w:val="1"/>
      <w:numFmt w:val="bullet"/>
      <w:lvlText w:val="o"/>
      <w:lvlJc w:val="left"/>
      <w:pPr>
        <w:ind w:left="9297" w:hanging="360"/>
      </w:pPr>
      <w:rPr>
        <w:rFonts w:ascii="Courier New" w:hAnsi="Courier New" w:cs="Courier New" w:hint="default"/>
      </w:rPr>
    </w:lvl>
    <w:lvl w:ilvl="8" w:tplc="04100005" w:tentative="1">
      <w:start w:val="1"/>
      <w:numFmt w:val="bullet"/>
      <w:lvlText w:val=""/>
      <w:lvlJc w:val="left"/>
      <w:pPr>
        <w:ind w:left="10017" w:hanging="360"/>
      </w:pPr>
      <w:rPr>
        <w:rFonts w:ascii="Wingdings" w:hAnsi="Wingdings" w:hint="default"/>
      </w:rPr>
    </w:lvl>
  </w:abstractNum>
  <w:abstractNum w:abstractNumId="3" w15:restartNumberingAfterBreak="0">
    <w:nsid w:val="1C8979AE"/>
    <w:multiLevelType w:val="hybridMultilevel"/>
    <w:tmpl w:val="B1626CE0"/>
    <w:lvl w:ilvl="0" w:tplc="396C5E78">
      <w:start w:val="1"/>
      <w:numFmt w:val="bullet"/>
      <w:lvlText w:val=""/>
      <w:lvlJc w:val="left"/>
      <w:pPr>
        <w:ind w:left="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1248F80">
      <w:start w:val="1"/>
      <w:numFmt w:val="bullet"/>
      <w:lvlText w:val="o"/>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87E420C">
      <w:start w:val="1"/>
      <w:numFmt w:val="bullet"/>
      <w:lvlText w:val="▪"/>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D3CFD74">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65C77DC">
      <w:start w:val="1"/>
      <w:numFmt w:val="bullet"/>
      <w:lvlText w:val="o"/>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95A08BD6">
      <w:start w:val="1"/>
      <w:numFmt w:val="bullet"/>
      <w:lvlText w:val="▪"/>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ABA7088">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D78069E">
      <w:start w:val="1"/>
      <w:numFmt w:val="bullet"/>
      <w:lvlText w:val="o"/>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5D18DBF0">
      <w:start w:val="1"/>
      <w:numFmt w:val="bullet"/>
      <w:lvlText w:val="▪"/>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E3D204F"/>
    <w:multiLevelType w:val="hybridMultilevel"/>
    <w:tmpl w:val="83524128"/>
    <w:lvl w:ilvl="0" w:tplc="1ADAA63A">
      <w:start w:val="4"/>
      <w:numFmt w:val="lowerLetter"/>
      <w:lvlText w:val="%1."/>
      <w:lvlJc w:val="left"/>
      <w:pPr>
        <w:ind w:left="4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91C6970">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6CEFC1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594481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7D41FEE">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0060990">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2AA005E">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D28D2A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B54C83A">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B160CAB"/>
    <w:multiLevelType w:val="hybridMultilevel"/>
    <w:tmpl w:val="5652F8F4"/>
    <w:lvl w:ilvl="0" w:tplc="6DE692D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FE5B8E">
      <w:start w:val="1"/>
      <w:numFmt w:val="bullet"/>
      <w:lvlRestart w:val="0"/>
      <w:lvlText w:val="•"/>
      <w:lvlJc w:val="left"/>
      <w:pPr>
        <w:ind w:left="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4565736">
      <w:start w:val="1"/>
      <w:numFmt w:val="bullet"/>
      <w:lvlText w:val="▪"/>
      <w:lvlJc w:val="left"/>
      <w:pPr>
        <w:ind w:left="15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F70A3FA">
      <w:start w:val="1"/>
      <w:numFmt w:val="bullet"/>
      <w:lvlText w:val="•"/>
      <w:lvlJc w:val="left"/>
      <w:pPr>
        <w:ind w:left="23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33CA300">
      <w:start w:val="1"/>
      <w:numFmt w:val="bullet"/>
      <w:lvlText w:val="o"/>
      <w:lvlJc w:val="left"/>
      <w:pPr>
        <w:ind w:left="302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75E67BC">
      <w:start w:val="1"/>
      <w:numFmt w:val="bullet"/>
      <w:lvlText w:val="▪"/>
      <w:lvlJc w:val="left"/>
      <w:pPr>
        <w:ind w:left="37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8006EE">
      <w:start w:val="1"/>
      <w:numFmt w:val="bullet"/>
      <w:lvlText w:val="•"/>
      <w:lvlJc w:val="left"/>
      <w:pPr>
        <w:ind w:left="44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8E23680">
      <w:start w:val="1"/>
      <w:numFmt w:val="bullet"/>
      <w:lvlText w:val="o"/>
      <w:lvlJc w:val="left"/>
      <w:pPr>
        <w:ind w:left="51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728A1CC">
      <w:start w:val="1"/>
      <w:numFmt w:val="bullet"/>
      <w:lvlText w:val="▪"/>
      <w:lvlJc w:val="left"/>
      <w:pPr>
        <w:ind w:left="590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39D0EB5"/>
    <w:multiLevelType w:val="hybridMultilevel"/>
    <w:tmpl w:val="C666E23A"/>
    <w:lvl w:ilvl="0" w:tplc="7592D7C6">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60AECA0">
      <w:start w:val="1"/>
      <w:numFmt w:val="bullet"/>
      <w:lvlRestart w:val="0"/>
      <w:lvlText w:val="•"/>
      <w:lvlJc w:val="left"/>
      <w:pPr>
        <w:ind w:left="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61A50BC">
      <w:start w:val="1"/>
      <w:numFmt w:val="bullet"/>
      <w:lvlText w:val="▪"/>
      <w:lvlJc w:val="left"/>
      <w:pPr>
        <w:ind w:left="14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8565F2E">
      <w:start w:val="1"/>
      <w:numFmt w:val="bullet"/>
      <w:lvlText w:val="•"/>
      <w:lvlJc w:val="left"/>
      <w:pPr>
        <w:ind w:left="21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6907CA8">
      <w:start w:val="1"/>
      <w:numFmt w:val="bullet"/>
      <w:lvlText w:val="o"/>
      <w:lvlJc w:val="left"/>
      <w:pPr>
        <w:ind w:left="288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1C8676E">
      <w:start w:val="1"/>
      <w:numFmt w:val="bullet"/>
      <w:lvlText w:val="▪"/>
      <w:lvlJc w:val="left"/>
      <w:pPr>
        <w:ind w:left="36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E502416">
      <w:start w:val="1"/>
      <w:numFmt w:val="bullet"/>
      <w:lvlText w:val="•"/>
      <w:lvlJc w:val="left"/>
      <w:pPr>
        <w:ind w:left="43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C5EE6B8">
      <w:start w:val="1"/>
      <w:numFmt w:val="bullet"/>
      <w:lvlText w:val="o"/>
      <w:lvlJc w:val="left"/>
      <w:pPr>
        <w:ind w:left="50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9023414">
      <w:start w:val="1"/>
      <w:numFmt w:val="bullet"/>
      <w:lvlText w:val="▪"/>
      <w:lvlJc w:val="left"/>
      <w:pPr>
        <w:ind w:left="57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B0F48D9"/>
    <w:multiLevelType w:val="hybridMultilevel"/>
    <w:tmpl w:val="CC1E2E48"/>
    <w:lvl w:ilvl="0" w:tplc="E2686B06">
      <w:start w:val="9"/>
      <w:numFmt w:val="decimal"/>
      <w:lvlText w:val="%1."/>
      <w:lvlJc w:val="left"/>
      <w:pPr>
        <w:ind w:left="4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2FCE85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F5AE7D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50251F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5C4186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E6C3FF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92CBBA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EE8A8A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EA2D0A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6BD23833"/>
    <w:multiLevelType w:val="hybridMultilevel"/>
    <w:tmpl w:val="600ADDBA"/>
    <w:lvl w:ilvl="0" w:tplc="CD2E169E">
      <w:start w:val="19"/>
      <w:numFmt w:val="lowerLetter"/>
      <w:lvlText w:val="%1."/>
      <w:lvlJc w:val="left"/>
      <w:pPr>
        <w:ind w:left="4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222909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C14A582">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12CCC9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450C50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810D810">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952A87E">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6F20AB7C">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D169E52">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1924100153">
    <w:abstractNumId w:val="3"/>
  </w:num>
  <w:num w:numId="2" w16cid:durableId="1129977020">
    <w:abstractNumId w:val="1"/>
  </w:num>
  <w:num w:numId="3" w16cid:durableId="255748864">
    <w:abstractNumId w:val="7"/>
  </w:num>
  <w:num w:numId="4" w16cid:durableId="1543443073">
    <w:abstractNumId w:val="0"/>
  </w:num>
  <w:num w:numId="5" w16cid:durableId="1240406625">
    <w:abstractNumId w:val="5"/>
  </w:num>
  <w:num w:numId="6" w16cid:durableId="1777560387">
    <w:abstractNumId w:val="6"/>
  </w:num>
  <w:num w:numId="7" w16cid:durableId="345637599">
    <w:abstractNumId w:val="4"/>
  </w:num>
  <w:num w:numId="8" w16cid:durableId="1925609543">
    <w:abstractNumId w:val="8"/>
  </w:num>
  <w:num w:numId="9" w16cid:durableId="213926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F91"/>
    <w:rsid w:val="00031B84"/>
    <w:rsid w:val="00162161"/>
    <w:rsid w:val="0023110B"/>
    <w:rsid w:val="003B5665"/>
    <w:rsid w:val="005A2467"/>
    <w:rsid w:val="00663FDA"/>
    <w:rsid w:val="006825E2"/>
    <w:rsid w:val="006E560B"/>
    <w:rsid w:val="00703F91"/>
    <w:rsid w:val="00B05D41"/>
    <w:rsid w:val="00B92651"/>
    <w:rsid w:val="00CB2D9D"/>
    <w:rsid w:val="00DB426F"/>
    <w:rsid w:val="00DE3D0F"/>
    <w:rsid w:val="00E12DFA"/>
    <w:rsid w:val="00F436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B23D"/>
  <w15:docId w15:val="{BF1704EF-D975-494E-8280-E8864C14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right="187"/>
      <w:jc w:val="center"/>
      <w:outlineLvl w:val="0"/>
    </w:pPr>
    <w:rPr>
      <w:rFonts w:ascii="Garamond" w:eastAsia="Garamond" w:hAnsi="Garamond" w:cs="Garamond"/>
      <w:b/>
      <w:color w:val="000000"/>
      <w:sz w:val="43"/>
    </w:rPr>
  </w:style>
  <w:style w:type="paragraph" w:styleId="Titolo2">
    <w:name w:val="heading 2"/>
    <w:next w:val="Normale"/>
    <w:link w:val="Titolo2Carattere"/>
    <w:uiPriority w:val="9"/>
    <w:unhideWhenUsed/>
    <w:qFormat/>
    <w:pPr>
      <w:keepNext/>
      <w:keepLines/>
      <w:spacing w:after="4" w:line="251" w:lineRule="auto"/>
      <w:ind w:left="10" w:right="224" w:hanging="10"/>
      <w:jc w:val="both"/>
      <w:outlineLvl w:val="1"/>
    </w:pPr>
    <w:rPr>
      <w:rFonts w:ascii="Calibri" w:eastAsia="Calibri" w:hAnsi="Calibri" w:cs="Calibri"/>
      <w:b/>
      <w:color w:val="000000"/>
      <w:sz w:val="23"/>
    </w:rPr>
  </w:style>
  <w:style w:type="paragraph" w:styleId="Titolo3">
    <w:name w:val="heading 3"/>
    <w:next w:val="Normale"/>
    <w:link w:val="Titolo3Carattere"/>
    <w:uiPriority w:val="9"/>
    <w:unhideWhenUsed/>
    <w:qFormat/>
    <w:pPr>
      <w:keepNext/>
      <w:keepLines/>
      <w:spacing w:after="0"/>
      <w:ind w:left="36" w:hanging="10"/>
      <w:outlineLvl w:val="2"/>
    </w:pPr>
    <w:rPr>
      <w:rFonts w:ascii="Calibri" w:eastAsia="Calibri" w:hAnsi="Calibri" w:cs="Calibri"/>
      <w:b/>
      <w:color w:val="000000"/>
      <w:sz w:val="19"/>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Calibri" w:eastAsia="Calibri" w:hAnsi="Calibri" w:cs="Calibri"/>
      <w:b/>
      <w:color w:val="000000"/>
      <w:sz w:val="19"/>
      <w:u w:val="single" w:color="000000"/>
    </w:rPr>
  </w:style>
  <w:style w:type="character" w:customStyle="1" w:styleId="Titolo2Carattere">
    <w:name w:val="Titolo 2 Carattere"/>
    <w:link w:val="Titolo2"/>
    <w:rPr>
      <w:rFonts w:ascii="Calibri" w:eastAsia="Calibri" w:hAnsi="Calibri" w:cs="Calibri"/>
      <w:b/>
      <w:color w:val="000000"/>
      <w:sz w:val="23"/>
    </w:rPr>
  </w:style>
  <w:style w:type="character" w:customStyle="1" w:styleId="Titolo1Carattere">
    <w:name w:val="Titolo 1 Carattere"/>
    <w:link w:val="Titolo1"/>
    <w:rPr>
      <w:rFonts w:ascii="Garamond" w:eastAsia="Garamond" w:hAnsi="Garamond" w:cs="Garamond"/>
      <w:b/>
      <w:color w:val="000000"/>
      <w:sz w:val="4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82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1565</Words>
  <Characters>8924</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Microsoft Word - Allegato A Domanda</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A Domanda</dc:title>
  <dc:subject/>
  <dc:creator>pc1</dc:creator>
  <cp:keywords/>
  <cp:lastModifiedBy>Nicola Fontana</cp:lastModifiedBy>
  <cp:revision>16</cp:revision>
  <dcterms:created xsi:type="dcterms:W3CDTF">2021-07-14T08:38:00Z</dcterms:created>
  <dcterms:modified xsi:type="dcterms:W3CDTF">2026-01-16T11:54:00Z</dcterms:modified>
</cp:coreProperties>
</file>